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1" w:name="_GoBack"/>
      <w:bookmarkEnd w:id="1"/>
      <w:r>
        <w:rPr>
          <w:rFonts w:hint="eastAsia" w:ascii="黑体" w:hAnsi="黑体" w:eastAsia="黑体" w:cs="黑体"/>
          <w:b/>
          <w:color w:val="000000"/>
          <w:sz w:val="44"/>
          <w:lang w:eastAsia="zh-CN"/>
        </w:rPr>
        <w:t>景县融媒体中心</w:t>
      </w: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w:t>
      </w:r>
    </w:p>
    <w:p>
      <w:pPr>
        <w:spacing w:before="0" w:after="0" w:line="240" w:lineRule="auto"/>
        <w:ind w:firstLine="0"/>
        <w:jc w:val="center"/>
        <w:outlineLvl w:val="9"/>
      </w:pPr>
      <w:r>
        <w:rPr>
          <w:rFonts w:ascii="黑体" w:hAnsi="黑体" w:eastAsia="黑体" w:cs="黑体"/>
          <w:b/>
          <w:color w:val="000000"/>
          <w:sz w:val="30"/>
        </w:rPr>
        <w:t xml:space="preserve"> </w:t>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一、景县融媒体中心本级收支预算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425001景县融媒体中心本级</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960.30</w:t>
            </w:r>
          </w:p>
        </w:tc>
        <w:tc>
          <w:tcPr>
            <w:tcW w:w="4535" w:type="dxa"/>
            <w:vAlign w:val="center"/>
          </w:tcPr>
          <w:p>
            <w:pPr>
              <w:pStyle w:val="14"/>
            </w:pPr>
            <w:r>
              <w:t>一、一般公共服务支出</w:t>
            </w:r>
          </w:p>
        </w:tc>
        <w:tc>
          <w:tcPr>
            <w:tcW w:w="2126" w:type="dxa"/>
            <w:vAlign w:val="center"/>
          </w:tcPr>
          <w:p>
            <w:pPr>
              <w:pStyle w:val="13"/>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50.00</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r>
              <w:t>871.67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76.45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1010.30</w:t>
            </w:r>
          </w:p>
        </w:tc>
        <w:tc>
          <w:tcPr>
            <w:tcW w:w="4535" w:type="dxa"/>
            <w:vAlign w:val="center"/>
          </w:tcPr>
          <w:p>
            <w:pPr>
              <w:pStyle w:val="16"/>
            </w:pPr>
            <w:r>
              <w:t>本年支出合计</w:t>
            </w:r>
          </w:p>
        </w:tc>
        <w:tc>
          <w:tcPr>
            <w:tcW w:w="2126" w:type="dxa"/>
            <w:vAlign w:val="center"/>
          </w:tcPr>
          <w:p>
            <w:pPr>
              <w:pStyle w:val="17"/>
            </w:pPr>
            <w:r>
              <w:t>1016.26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r>
              <w:t>5.95</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1016.26</w:t>
            </w:r>
          </w:p>
        </w:tc>
        <w:tc>
          <w:tcPr>
            <w:tcW w:w="4535" w:type="dxa"/>
            <w:vAlign w:val="center"/>
          </w:tcPr>
          <w:p>
            <w:pPr>
              <w:pStyle w:val="16"/>
            </w:pPr>
            <w:r>
              <w:t>支出总计</w:t>
            </w:r>
          </w:p>
        </w:tc>
        <w:tc>
          <w:tcPr>
            <w:tcW w:w="2126" w:type="dxa"/>
            <w:vAlign w:val="center"/>
          </w:tcPr>
          <w:p>
            <w:pPr>
              <w:pStyle w:val="17"/>
            </w:pPr>
            <w:r>
              <w:t>1016.26</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425001景县融媒体中心本级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1016.26</w:t>
            </w:r>
          </w:p>
        </w:tc>
        <w:tc>
          <w:tcPr>
            <w:tcW w:w="1134" w:type="dxa"/>
            <w:vAlign w:val="center"/>
          </w:tcPr>
          <w:p>
            <w:pPr>
              <w:pStyle w:val="17"/>
            </w:pPr>
            <w:r>
              <w:t>1010.30</w:t>
            </w:r>
          </w:p>
        </w:tc>
        <w:tc>
          <w:tcPr>
            <w:tcW w:w="1134" w:type="dxa"/>
            <w:vAlign w:val="center"/>
          </w:tcPr>
          <w:p>
            <w:pPr>
              <w:pStyle w:val="17"/>
            </w:pPr>
            <w:r>
              <w:t>1010.30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5.95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20199</w:t>
            </w:r>
          </w:p>
        </w:tc>
        <w:tc>
          <w:tcPr>
            <w:tcW w:w="1559" w:type="dxa"/>
            <w:vAlign w:val="center"/>
          </w:tcPr>
          <w:p>
            <w:pPr>
              <w:pStyle w:val="14"/>
            </w:pPr>
            <w:r>
              <w:t>其他一般公共服务支出</w:t>
            </w:r>
          </w:p>
        </w:tc>
        <w:tc>
          <w:tcPr>
            <w:tcW w:w="1134" w:type="dxa"/>
            <w:vAlign w:val="center"/>
          </w:tcPr>
          <w:p>
            <w:pPr>
              <w:pStyle w:val="13"/>
            </w:pPr>
            <w:r>
              <w:t>5.95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2019999</w:t>
            </w:r>
          </w:p>
        </w:tc>
        <w:tc>
          <w:tcPr>
            <w:tcW w:w="1559" w:type="dxa"/>
            <w:vAlign w:val="center"/>
          </w:tcPr>
          <w:p>
            <w:pPr>
              <w:pStyle w:val="14"/>
            </w:pPr>
            <w:r>
              <w:t>其他一般公共服务支出</w:t>
            </w:r>
          </w:p>
        </w:tc>
        <w:tc>
          <w:tcPr>
            <w:tcW w:w="1134" w:type="dxa"/>
            <w:vAlign w:val="center"/>
          </w:tcPr>
          <w:p>
            <w:pPr>
              <w:pStyle w:val="13"/>
            </w:pPr>
            <w:r>
              <w:t>5.95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207</w:t>
            </w:r>
          </w:p>
        </w:tc>
        <w:tc>
          <w:tcPr>
            <w:tcW w:w="1559" w:type="dxa"/>
            <w:vAlign w:val="center"/>
          </w:tcPr>
          <w:p>
            <w:pPr>
              <w:pStyle w:val="14"/>
            </w:pPr>
            <w:r>
              <w:t>文化旅游体育与传媒支出</w:t>
            </w:r>
          </w:p>
        </w:tc>
        <w:tc>
          <w:tcPr>
            <w:tcW w:w="1134" w:type="dxa"/>
            <w:vAlign w:val="center"/>
          </w:tcPr>
          <w:p>
            <w:pPr>
              <w:pStyle w:val="13"/>
            </w:pPr>
            <w:r>
              <w:t>871.67</w:t>
            </w:r>
          </w:p>
        </w:tc>
        <w:tc>
          <w:tcPr>
            <w:tcW w:w="1134" w:type="dxa"/>
            <w:vAlign w:val="center"/>
          </w:tcPr>
          <w:p>
            <w:pPr>
              <w:pStyle w:val="13"/>
            </w:pPr>
            <w:r>
              <w:t>871.67</w:t>
            </w:r>
          </w:p>
        </w:tc>
        <w:tc>
          <w:tcPr>
            <w:tcW w:w="1134" w:type="dxa"/>
            <w:vAlign w:val="center"/>
          </w:tcPr>
          <w:p>
            <w:pPr>
              <w:pStyle w:val="13"/>
            </w:pPr>
            <w:r>
              <w:t>871.67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20708</w:t>
            </w:r>
          </w:p>
        </w:tc>
        <w:tc>
          <w:tcPr>
            <w:tcW w:w="1559" w:type="dxa"/>
            <w:vAlign w:val="center"/>
          </w:tcPr>
          <w:p>
            <w:pPr>
              <w:pStyle w:val="14"/>
            </w:pPr>
            <w:r>
              <w:t>广播电视</w:t>
            </w:r>
          </w:p>
        </w:tc>
        <w:tc>
          <w:tcPr>
            <w:tcW w:w="1134" w:type="dxa"/>
            <w:vAlign w:val="center"/>
          </w:tcPr>
          <w:p>
            <w:pPr>
              <w:pStyle w:val="13"/>
            </w:pPr>
            <w:r>
              <w:t>847.97</w:t>
            </w:r>
          </w:p>
        </w:tc>
        <w:tc>
          <w:tcPr>
            <w:tcW w:w="1134" w:type="dxa"/>
            <w:vAlign w:val="center"/>
          </w:tcPr>
          <w:p>
            <w:pPr>
              <w:pStyle w:val="13"/>
            </w:pPr>
            <w:r>
              <w:t>847.97</w:t>
            </w:r>
          </w:p>
        </w:tc>
        <w:tc>
          <w:tcPr>
            <w:tcW w:w="1134" w:type="dxa"/>
            <w:vAlign w:val="center"/>
          </w:tcPr>
          <w:p>
            <w:pPr>
              <w:pStyle w:val="13"/>
            </w:pPr>
            <w:r>
              <w:t>847.97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2070801</w:t>
            </w:r>
          </w:p>
        </w:tc>
        <w:tc>
          <w:tcPr>
            <w:tcW w:w="1559" w:type="dxa"/>
            <w:vAlign w:val="center"/>
          </w:tcPr>
          <w:p>
            <w:pPr>
              <w:pStyle w:val="14"/>
            </w:pPr>
            <w:r>
              <w:t>行政运行</w:t>
            </w:r>
          </w:p>
        </w:tc>
        <w:tc>
          <w:tcPr>
            <w:tcW w:w="1134" w:type="dxa"/>
            <w:vAlign w:val="center"/>
          </w:tcPr>
          <w:p>
            <w:pPr>
              <w:pStyle w:val="13"/>
            </w:pPr>
            <w:r>
              <w:t>19.61</w:t>
            </w:r>
          </w:p>
        </w:tc>
        <w:tc>
          <w:tcPr>
            <w:tcW w:w="1134" w:type="dxa"/>
            <w:vAlign w:val="center"/>
          </w:tcPr>
          <w:p>
            <w:pPr>
              <w:pStyle w:val="13"/>
            </w:pPr>
            <w:r>
              <w:t>19.61</w:t>
            </w:r>
          </w:p>
        </w:tc>
        <w:tc>
          <w:tcPr>
            <w:tcW w:w="1134" w:type="dxa"/>
            <w:vAlign w:val="center"/>
          </w:tcPr>
          <w:p>
            <w:pPr>
              <w:pStyle w:val="13"/>
            </w:pPr>
            <w:r>
              <w:t>19.61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2070808</w:t>
            </w:r>
          </w:p>
        </w:tc>
        <w:tc>
          <w:tcPr>
            <w:tcW w:w="1559" w:type="dxa"/>
            <w:vAlign w:val="center"/>
          </w:tcPr>
          <w:p>
            <w:pPr>
              <w:pStyle w:val="14"/>
            </w:pPr>
            <w:r>
              <w:t>广播电视事务</w:t>
            </w:r>
          </w:p>
        </w:tc>
        <w:tc>
          <w:tcPr>
            <w:tcW w:w="1134" w:type="dxa"/>
            <w:vAlign w:val="center"/>
          </w:tcPr>
          <w:p>
            <w:pPr>
              <w:pStyle w:val="13"/>
            </w:pPr>
            <w:r>
              <w:t>717.67</w:t>
            </w:r>
          </w:p>
        </w:tc>
        <w:tc>
          <w:tcPr>
            <w:tcW w:w="1134" w:type="dxa"/>
            <w:vAlign w:val="center"/>
          </w:tcPr>
          <w:p>
            <w:pPr>
              <w:pStyle w:val="13"/>
            </w:pPr>
            <w:r>
              <w:t>717.67</w:t>
            </w:r>
          </w:p>
        </w:tc>
        <w:tc>
          <w:tcPr>
            <w:tcW w:w="1134" w:type="dxa"/>
            <w:vAlign w:val="center"/>
          </w:tcPr>
          <w:p>
            <w:pPr>
              <w:pStyle w:val="13"/>
            </w:pPr>
            <w:r>
              <w:t>717.67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2070899</w:t>
            </w:r>
          </w:p>
        </w:tc>
        <w:tc>
          <w:tcPr>
            <w:tcW w:w="1559" w:type="dxa"/>
            <w:vAlign w:val="center"/>
          </w:tcPr>
          <w:p>
            <w:pPr>
              <w:pStyle w:val="14"/>
            </w:pPr>
            <w:r>
              <w:t>其他广播电视支出</w:t>
            </w:r>
          </w:p>
        </w:tc>
        <w:tc>
          <w:tcPr>
            <w:tcW w:w="1134" w:type="dxa"/>
            <w:vAlign w:val="center"/>
          </w:tcPr>
          <w:p>
            <w:pPr>
              <w:pStyle w:val="13"/>
            </w:pPr>
            <w:r>
              <w:t>110.69</w:t>
            </w:r>
          </w:p>
        </w:tc>
        <w:tc>
          <w:tcPr>
            <w:tcW w:w="1134" w:type="dxa"/>
            <w:vAlign w:val="center"/>
          </w:tcPr>
          <w:p>
            <w:pPr>
              <w:pStyle w:val="13"/>
            </w:pPr>
            <w:r>
              <w:t>110.69</w:t>
            </w:r>
          </w:p>
        </w:tc>
        <w:tc>
          <w:tcPr>
            <w:tcW w:w="1134" w:type="dxa"/>
            <w:vAlign w:val="center"/>
          </w:tcPr>
          <w:p>
            <w:pPr>
              <w:pStyle w:val="13"/>
            </w:pPr>
            <w:r>
              <w:t>110.69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20799</w:t>
            </w:r>
          </w:p>
        </w:tc>
        <w:tc>
          <w:tcPr>
            <w:tcW w:w="1559" w:type="dxa"/>
            <w:vAlign w:val="center"/>
          </w:tcPr>
          <w:p>
            <w:pPr>
              <w:pStyle w:val="14"/>
            </w:pPr>
            <w:r>
              <w:t>其他文化旅游体育与传媒支出</w:t>
            </w:r>
          </w:p>
        </w:tc>
        <w:tc>
          <w:tcPr>
            <w:tcW w:w="1134" w:type="dxa"/>
            <w:vAlign w:val="center"/>
          </w:tcPr>
          <w:p>
            <w:pPr>
              <w:pStyle w:val="13"/>
            </w:pPr>
            <w:r>
              <w:t>23.70</w:t>
            </w:r>
          </w:p>
        </w:tc>
        <w:tc>
          <w:tcPr>
            <w:tcW w:w="1134" w:type="dxa"/>
            <w:vAlign w:val="center"/>
          </w:tcPr>
          <w:p>
            <w:pPr>
              <w:pStyle w:val="13"/>
            </w:pPr>
            <w:r>
              <w:t>23.70</w:t>
            </w:r>
          </w:p>
        </w:tc>
        <w:tc>
          <w:tcPr>
            <w:tcW w:w="1134" w:type="dxa"/>
            <w:vAlign w:val="center"/>
          </w:tcPr>
          <w:p>
            <w:pPr>
              <w:pStyle w:val="13"/>
            </w:pPr>
            <w:r>
              <w:t>23.70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2079999</w:t>
            </w:r>
          </w:p>
        </w:tc>
        <w:tc>
          <w:tcPr>
            <w:tcW w:w="1559" w:type="dxa"/>
            <w:vAlign w:val="center"/>
          </w:tcPr>
          <w:p>
            <w:pPr>
              <w:pStyle w:val="14"/>
            </w:pPr>
            <w:r>
              <w:t>其他文化旅游体育与传媒支出</w:t>
            </w:r>
          </w:p>
        </w:tc>
        <w:tc>
          <w:tcPr>
            <w:tcW w:w="1134" w:type="dxa"/>
            <w:vAlign w:val="center"/>
          </w:tcPr>
          <w:p>
            <w:pPr>
              <w:pStyle w:val="13"/>
            </w:pPr>
            <w:r>
              <w:t>23.70</w:t>
            </w:r>
          </w:p>
        </w:tc>
        <w:tc>
          <w:tcPr>
            <w:tcW w:w="1134" w:type="dxa"/>
            <w:vAlign w:val="center"/>
          </w:tcPr>
          <w:p>
            <w:pPr>
              <w:pStyle w:val="13"/>
            </w:pPr>
            <w:r>
              <w:t>23.70</w:t>
            </w:r>
          </w:p>
        </w:tc>
        <w:tc>
          <w:tcPr>
            <w:tcW w:w="1134" w:type="dxa"/>
            <w:vAlign w:val="center"/>
          </w:tcPr>
          <w:p>
            <w:pPr>
              <w:pStyle w:val="13"/>
            </w:pPr>
            <w:r>
              <w:t>23.70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76.45</w:t>
            </w:r>
          </w:p>
        </w:tc>
        <w:tc>
          <w:tcPr>
            <w:tcW w:w="1134" w:type="dxa"/>
            <w:vAlign w:val="center"/>
          </w:tcPr>
          <w:p>
            <w:pPr>
              <w:pStyle w:val="13"/>
            </w:pPr>
            <w:r>
              <w:t>76.45</w:t>
            </w:r>
          </w:p>
        </w:tc>
        <w:tc>
          <w:tcPr>
            <w:tcW w:w="1134" w:type="dxa"/>
            <w:vAlign w:val="center"/>
          </w:tcPr>
          <w:p>
            <w:pPr>
              <w:pStyle w:val="13"/>
            </w:pPr>
            <w:r>
              <w:t>76.45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74.98</w:t>
            </w:r>
          </w:p>
        </w:tc>
        <w:tc>
          <w:tcPr>
            <w:tcW w:w="1134" w:type="dxa"/>
            <w:vAlign w:val="center"/>
          </w:tcPr>
          <w:p>
            <w:pPr>
              <w:pStyle w:val="13"/>
            </w:pPr>
            <w:r>
              <w:t>74.98</w:t>
            </w:r>
          </w:p>
        </w:tc>
        <w:tc>
          <w:tcPr>
            <w:tcW w:w="1134" w:type="dxa"/>
            <w:vAlign w:val="center"/>
          </w:tcPr>
          <w:p>
            <w:pPr>
              <w:pStyle w:val="13"/>
            </w:pPr>
            <w:r>
              <w:t>74.98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2080502</w:t>
            </w:r>
          </w:p>
        </w:tc>
        <w:tc>
          <w:tcPr>
            <w:tcW w:w="1559" w:type="dxa"/>
            <w:vAlign w:val="center"/>
          </w:tcPr>
          <w:p>
            <w:pPr>
              <w:pStyle w:val="14"/>
            </w:pPr>
            <w:r>
              <w:t>事业单位离退休</w:t>
            </w:r>
          </w:p>
        </w:tc>
        <w:tc>
          <w:tcPr>
            <w:tcW w:w="1134" w:type="dxa"/>
            <w:vAlign w:val="center"/>
          </w:tcPr>
          <w:p>
            <w:pPr>
              <w:pStyle w:val="13"/>
            </w:pPr>
            <w:r>
              <w:t>63.91</w:t>
            </w:r>
          </w:p>
        </w:tc>
        <w:tc>
          <w:tcPr>
            <w:tcW w:w="1134" w:type="dxa"/>
            <w:vAlign w:val="center"/>
          </w:tcPr>
          <w:p>
            <w:pPr>
              <w:pStyle w:val="13"/>
            </w:pPr>
            <w:r>
              <w:t>63.91</w:t>
            </w:r>
          </w:p>
        </w:tc>
        <w:tc>
          <w:tcPr>
            <w:tcW w:w="1134" w:type="dxa"/>
            <w:vAlign w:val="center"/>
          </w:tcPr>
          <w:p>
            <w:pPr>
              <w:pStyle w:val="13"/>
            </w:pPr>
            <w:r>
              <w:t>63.91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11.07</w:t>
            </w:r>
          </w:p>
        </w:tc>
        <w:tc>
          <w:tcPr>
            <w:tcW w:w="1134" w:type="dxa"/>
            <w:vAlign w:val="center"/>
          </w:tcPr>
          <w:p>
            <w:pPr>
              <w:pStyle w:val="13"/>
            </w:pPr>
            <w:r>
              <w:t>11.07</w:t>
            </w:r>
          </w:p>
        </w:tc>
        <w:tc>
          <w:tcPr>
            <w:tcW w:w="1134" w:type="dxa"/>
            <w:vAlign w:val="center"/>
          </w:tcPr>
          <w:p>
            <w:pPr>
              <w:pStyle w:val="13"/>
            </w:pPr>
            <w:r>
              <w:t>11.07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0.89</w:t>
            </w:r>
          </w:p>
        </w:tc>
        <w:tc>
          <w:tcPr>
            <w:tcW w:w="1134" w:type="dxa"/>
            <w:vAlign w:val="center"/>
          </w:tcPr>
          <w:p>
            <w:pPr>
              <w:pStyle w:val="13"/>
            </w:pPr>
            <w:r>
              <w:t>0.89</w:t>
            </w:r>
          </w:p>
        </w:tc>
        <w:tc>
          <w:tcPr>
            <w:tcW w:w="1134" w:type="dxa"/>
            <w:vAlign w:val="center"/>
          </w:tcPr>
          <w:p>
            <w:pPr>
              <w:pStyle w:val="13"/>
            </w:pPr>
            <w:r>
              <w:t>0.89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2080899</w:t>
            </w:r>
          </w:p>
        </w:tc>
        <w:tc>
          <w:tcPr>
            <w:tcW w:w="1559" w:type="dxa"/>
            <w:vAlign w:val="center"/>
          </w:tcPr>
          <w:p>
            <w:pPr>
              <w:pStyle w:val="14"/>
            </w:pPr>
            <w:r>
              <w:t>其他优抚支出</w:t>
            </w:r>
          </w:p>
        </w:tc>
        <w:tc>
          <w:tcPr>
            <w:tcW w:w="1134" w:type="dxa"/>
            <w:vAlign w:val="center"/>
          </w:tcPr>
          <w:p>
            <w:pPr>
              <w:pStyle w:val="13"/>
            </w:pPr>
            <w:r>
              <w:t>0.89</w:t>
            </w:r>
          </w:p>
        </w:tc>
        <w:tc>
          <w:tcPr>
            <w:tcW w:w="1134" w:type="dxa"/>
            <w:vAlign w:val="center"/>
          </w:tcPr>
          <w:p>
            <w:pPr>
              <w:pStyle w:val="13"/>
            </w:pPr>
            <w:r>
              <w:t>0.89</w:t>
            </w:r>
          </w:p>
        </w:tc>
        <w:tc>
          <w:tcPr>
            <w:tcW w:w="1134" w:type="dxa"/>
            <w:vAlign w:val="center"/>
          </w:tcPr>
          <w:p>
            <w:pPr>
              <w:pStyle w:val="13"/>
            </w:pPr>
            <w:r>
              <w:t>0.89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20827</w:t>
            </w:r>
          </w:p>
        </w:tc>
        <w:tc>
          <w:tcPr>
            <w:tcW w:w="1559" w:type="dxa"/>
            <w:vAlign w:val="center"/>
          </w:tcPr>
          <w:p>
            <w:pPr>
              <w:pStyle w:val="14"/>
            </w:pPr>
            <w:r>
              <w:t>财政对其他社会保险基金的补助</w:t>
            </w:r>
          </w:p>
        </w:tc>
        <w:tc>
          <w:tcPr>
            <w:tcW w:w="1134" w:type="dxa"/>
            <w:vAlign w:val="center"/>
          </w:tcPr>
          <w:p>
            <w:pPr>
              <w:pStyle w:val="13"/>
            </w:pPr>
            <w:r>
              <w:t>0.58</w:t>
            </w:r>
          </w:p>
        </w:tc>
        <w:tc>
          <w:tcPr>
            <w:tcW w:w="1134" w:type="dxa"/>
            <w:vAlign w:val="center"/>
          </w:tcPr>
          <w:p>
            <w:pPr>
              <w:pStyle w:val="13"/>
            </w:pPr>
            <w:r>
              <w:t>0.58</w:t>
            </w:r>
          </w:p>
        </w:tc>
        <w:tc>
          <w:tcPr>
            <w:tcW w:w="1134" w:type="dxa"/>
            <w:vAlign w:val="center"/>
          </w:tcPr>
          <w:p>
            <w:pPr>
              <w:pStyle w:val="13"/>
            </w:pPr>
            <w:r>
              <w:t>0.58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2082701</w:t>
            </w:r>
          </w:p>
        </w:tc>
        <w:tc>
          <w:tcPr>
            <w:tcW w:w="1559" w:type="dxa"/>
            <w:vAlign w:val="center"/>
          </w:tcPr>
          <w:p>
            <w:pPr>
              <w:pStyle w:val="14"/>
            </w:pPr>
            <w:r>
              <w:t>财政对失业保险基金的补助</w:t>
            </w:r>
          </w:p>
        </w:tc>
        <w:tc>
          <w:tcPr>
            <w:tcW w:w="1134" w:type="dxa"/>
            <w:vAlign w:val="center"/>
          </w:tcPr>
          <w:p>
            <w:pPr>
              <w:pStyle w:val="13"/>
            </w:pPr>
            <w:r>
              <w:t>0.34</w:t>
            </w:r>
          </w:p>
        </w:tc>
        <w:tc>
          <w:tcPr>
            <w:tcW w:w="1134" w:type="dxa"/>
            <w:vAlign w:val="center"/>
          </w:tcPr>
          <w:p>
            <w:pPr>
              <w:pStyle w:val="13"/>
            </w:pPr>
            <w:r>
              <w:t>0.34</w:t>
            </w:r>
          </w:p>
        </w:tc>
        <w:tc>
          <w:tcPr>
            <w:tcW w:w="1134" w:type="dxa"/>
            <w:vAlign w:val="center"/>
          </w:tcPr>
          <w:p>
            <w:pPr>
              <w:pStyle w:val="13"/>
            </w:pPr>
            <w:r>
              <w:t>0.34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2082702</w:t>
            </w:r>
          </w:p>
        </w:tc>
        <w:tc>
          <w:tcPr>
            <w:tcW w:w="1559" w:type="dxa"/>
            <w:vAlign w:val="center"/>
          </w:tcPr>
          <w:p>
            <w:pPr>
              <w:pStyle w:val="14"/>
            </w:pPr>
            <w:r>
              <w:t>财政对工伤保险基金的补助</w:t>
            </w:r>
          </w:p>
        </w:tc>
        <w:tc>
          <w:tcPr>
            <w:tcW w:w="1134" w:type="dxa"/>
            <w:vAlign w:val="center"/>
          </w:tcPr>
          <w:p>
            <w:pPr>
              <w:pStyle w:val="13"/>
            </w:pPr>
            <w:r>
              <w:t>0.24</w:t>
            </w:r>
          </w:p>
        </w:tc>
        <w:tc>
          <w:tcPr>
            <w:tcW w:w="1134" w:type="dxa"/>
            <w:vAlign w:val="center"/>
          </w:tcPr>
          <w:p>
            <w:pPr>
              <w:pStyle w:val="13"/>
            </w:pPr>
            <w:r>
              <w:t>0.24</w:t>
            </w:r>
          </w:p>
        </w:tc>
        <w:tc>
          <w:tcPr>
            <w:tcW w:w="1134" w:type="dxa"/>
            <w:vAlign w:val="center"/>
          </w:tcPr>
          <w:p>
            <w:pPr>
              <w:pStyle w:val="13"/>
            </w:pPr>
            <w:r>
              <w:t>0.24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3.76</w:t>
            </w:r>
          </w:p>
        </w:tc>
        <w:tc>
          <w:tcPr>
            <w:tcW w:w="1134" w:type="dxa"/>
            <w:vAlign w:val="center"/>
          </w:tcPr>
          <w:p>
            <w:pPr>
              <w:pStyle w:val="13"/>
            </w:pPr>
            <w:r>
              <w:t>3.76</w:t>
            </w:r>
          </w:p>
        </w:tc>
        <w:tc>
          <w:tcPr>
            <w:tcW w:w="1134" w:type="dxa"/>
            <w:vAlign w:val="center"/>
          </w:tcPr>
          <w:p>
            <w:pPr>
              <w:pStyle w:val="13"/>
            </w:pPr>
            <w:r>
              <w:t>3.76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3.76</w:t>
            </w:r>
          </w:p>
        </w:tc>
        <w:tc>
          <w:tcPr>
            <w:tcW w:w="1134" w:type="dxa"/>
            <w:vAlign w:val="center"/>
          </w:tcPr>
          <w:p>
            <w:pPr>
              <w:pStyle w:val="13"/>
            </w:pPr>
            <w:r>
              <w:t>3.76</w:t>
            </w:r>
          </w:p>
        </w:tc>
        <w:tc>
          <w:tcPr>
            <w:tcW w:w="1134" w:type="dxa"/>
            <w:vAlign w:val="center"/>
          </w:tcPr>
          <w:p>
            <w:pPr>
              <w:pStyle w:val="13"/>
            </w:pPr>
            <w:r>
              <w:t>3.76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3.76</w:t>
            </w:r>
          </w:p>
        </w:tc>
        <w:tc>
          <w:tcPr>
            <w:tcW w:w="1134" w:type="dxa"/>
            <w:vAlign w:val="center"/>
          </w:tcPr>
          <w:p>
            <w:pPr>
              <w:pStyle w:val="13"/>
            </w:pPr>
            <w:r>
              <w:t>3.76</w:t>
            </w:r>
          </w:p>
        </w:tc>
        <w:tc>
          <w:tcPr>
            <w:tcW w:w="1134" w:type="dxa"/>
            <w:vAlign w:val="center"/>
          </w:tcPr>
          <w:p>
            <w:pPr>
              <w:pStyle w:val="13"/>
            </w:pPr>
            <w:r>
              <w:t>3.76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50.00</w:t>
            </w:r>
          </w:p>
        </w:tc>
        <w:tc>
          <w:tcPr>
            <w:tcW w:w="1134" w:type="dxa"/>
            <w:vAlign w:val="center"/>
          </w:tcPr>
          <w:p>
            <w:pPr>
              <w:pStyle w:val="13"/>
            </w:pPr>
            <w:r>
              <w:t>50.00</w:t>
            </w:r>
          </w:p>
        </w:tc>
        <w:tc>
          <w:tcPr>
            <w:tcW w:w="1134" w:type="dxa"/>
            <w:vAlign w:val="center"/>
          </w:tcPr>
          <w:p>
            <w:pPr>
              <w:pStyle w:val="13"/>
            </w:pPr>
            <w:r>
              <w:t>50.00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21208</w:t>
            </w:r>
          </w:p>
        </w:tc>
        <w:tc>
          <w:tcPr>
            <w:tcW w:w="1559" w:type="dxa"/>
            <w:vAlign w:val="center"/>
          </w:tcPr>
          <w:p>
            <w:pPr>
              <w:pStyle w:val="14"/>
            </w:pPr>
            <w:r>
              <w:t>国有土地使用权出让收入安排的支出</w:t>
            </w:r>
          </w:p>
        </w:tc>
        <w:tc>
          <w:tcPr>
            <w:tcW w:w="1134" w:type="dxa"/>
            <w:vAlign w:val="center"/>
          </w:tcPr>
          <w:p>
            <w:pPr>
              <w:pStyle w:val="13"/>
            </w:pPr>
            <w:r>
              <w:t>50.00</w:t>
            </w:r>
          </w:p>
        </w:tc>
        <w:tc>
          <w:tcPr>
            <w:tcW w:w="1134" w:type="dxa"/>
            <w:vAlign w:val="center"/>
          </w:tcPr>
          <w:p>
            <w:pPr>
              <w:pStyle w:val="13"/>
            </w:pPr>
            <w:r>
              <w:t>50.00</w:t>
            </w:r>
          </w:p>
        </w:tc>
        <w:tc>
          <w:tcPr>
            <w:tcW w:w="1134" w:type="dxa"/>
            <w:vAlign w:val="center"/>
          </w:tcPr>
          <w:p>
            <w:pPr>
              <w:pStyle w:val="13"/>
            </w:pPr>
            <w:r>
              <w:t>50.00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2120899</w:t>
            </w:r>
          </w:p>
        </w:tc>
        <w:tc>
          <w:tcPr>
            <w:tcW w:w="1559" w:type="dxa"/>
            <w:vAlign w:val="center"/>
          </w:tcPr>
          <w:p>
            <w:pPr>
              <w:pStyle w:val="14"/>
            </w:pPr>
            <w:r>
              <w:t>其他国有土地使用权出让收入安排的支出</w:t>
            </w:r>
          </w:p>
        </w:tc>
        <w:tc>
          <w:tcPr>
            <w:tcW w:w="1134" w:type="dxa"/>
            <w:vAlign w:val="center"/>
          </w:tcPr>
          <w:p>
            <w:pPr>
              <w:pStyle w:val="13"/>
            </w:pPr>
            <w:r>
              <w:t>50.00</w:t>
            </w:r>
          </w:p>
        </w:tc>
        <w:tc>
          <w:tcPr>
            <w:tcW w:w="1134" w:type="dxa"/>
            <w:vAlign w:val="center"/>
          </w:tcPr>
          <w:p>
            <w:pPr>
              <w:pStyle w:val="13"/>
            </w:pPr>
            <w:r>
              <w:t>50.00</w:t>
            </w:r>
          </w:p>
        </w:tc>
        <w:tc>
          <w:tcPr>
            <w:tcW w:w="1134" w:type="dxa"/>
            <w:vAlign w:val="center"/>
          </w:tcPr>
          <w:p>
            <w:pPr>
              <w:pStyle w:val="13"/>
            </w:pPr>
            <w:r>
              <w:t>50.00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8.43</w:t>
            </w:r>
          </w:p>
        </w:tc>
        <w:tc>
          <w:tcPr>
            <w:tcW w:w="1134" w:type="dxa"/>
            <w:vAlign w:val="center"/>
          </w:tcPr>
          <w:p>
            <w:pPr>
              <w:pStyle w:val="13"/>
            </w:pPr>
            <w:r>
              <w:t>8.43</w:t>
            </w:r>
          </w:p>
        </w:tc>
        <w:tc>
          <w:tcPr>
            <w:tcW w:w="1134" w:type="dxa"/>
            <w:vAlign w:val="center"/>
          </w:tcPr>
          <w:p>
            <w:pPr>
              <w:pStyle w:val="13"/>
            </w:pPr>
            <w:r>
              <w:t>8.43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8.43</w:t>
            </w:r>
          </w:p>
        </w:tc>
        <w:tc>
          <w:tcPr>
            <w:tcW w:w="1134" w:type="dxa"/>
            <w:vAlign w:val="center"/>
          </w:tcPr>
          <w:p>
            <w:pPr>
              <w:pStyle w:val="13"/>
            </w:pPr>
            <w:r>
              <w:t>8.43</w:t>
            </w:r>
          </w:p>
        </w:tc>
        <w:tc>
          <w:tcPr>
            <w:tcW w:w="1134" w:type="dxa"/>
            <w:vAlign w:val="center"/>
          </w:tcPr>
          <w:p>
            <w:pPr>
              <w:pStyle w:val="13"/>
            </w:pPr>
            <w:r>
              <w:t>8.43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8.43</w:t>
            </w:r>
          </w:p>
        </w:tc>
        <w:tc>
          <w:tcPr>
            <w:tcW w:w="1134" w:type="dxa"/>
            <w:vAlign w:val="center"/>
          </w:tcPr>
          <w:p>
            <w:pPr>
              <w:pStyle w:val="13"/>
            </w:pPr>
            <w:r>
              <w:t>8.43</w:t>
            </w:r>
          </w:p>
        </w:tc>
        <w:tc>
          <w:tcPr>
            <w:tcW w:w="1134" w:type="dxa"/>
            <w:vAlign w:val="center"/>
          </w:tcPr>
          <w:p>
            <w:pPr>
              <w:pStyle w:val="13"/>
            </w:pPr>
            <w:r>
              <w:t>8.43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425001景县融媒体中心本级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1016.26</w:t>
            </w:r>
          </w:p>
        </w:tc>
        <w:tc>
          <w:tcPr>
            <w:tcW w:w="1361" w:type="dxa"/>
            <w:vAlign w:val="center"/>
          </w:tcPr>
          <w:p>
            <w:pPr>
              <w:pStyle w:val="17"/>
            </w:pPr>
            <w:r>
              <w:t>906.60</w:t>
            </w:r>
          </w:p>
        </w:tc>
        <w:tc>
          <w:tcPr>
            <w:tcW w:w="1361" w:type="dxa"/>
            <w:vAlign w:val="center"/>
          </w:tcPr>
          <w:p>
            <w:pPr>
              <w:pStyle w:val="17"/>
            </w:pPr>
            <w:r>
              <w:t>109.65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5.95</w:t>
            </w:r>
          </w:p>
        </w:tc>
        <w:tc>
          <w:tcPr>
            <w:tcW w:w="1361" w:type="dxa"/>
            <w:vAlign w:val="center"/>
          </w:tcPr>
          <w:p>
            <w:pPr>
              <w:pStyle w:val="13"/>
            </w:pPr>
          </w:p>
        </w:tc>
        <w:tc>
          <w:tcPr>
            <w:tcW w:w="1361" w:type="dxa"/>
            <w:vAlign w:val="center"/>
          </w:tcPr>
          <w:p>
            <w:pPr>
              <w:pStyle w:val="13"/>
            </w:pPr>
            <w:r>
              <w:t>5.95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20199</w:t>
            </w:r>
          </w:p>
        </w:tc>
        <w:tc>
          <w:tcPr>
            <w:tcW w:w="4535" w:type="dxa"/>
            <w:vAlign w:val="center"/>
          </w:tcPr>
          <w:p>
            <w:pPr>
              <w:pStyle w:val="14"/>
            </w:pPr>
            <w:r>
              <w:t>其他一般公共服务支出</w:t>
            </w:r>
          </w:p>
        </w:tc>
        <w:tc>
          <w:tcPr>
            <w:tcW w:w="1361" w:type="dxa"/>
            <w:vAlign w:val="center"/>
          </w:tcPr>
          <w:p>
            <w:pPr>
              <w:pStyle w:val="13"/>
            </w:pPr>
            <w:r>
              <w:t>5.95</w:t>
            </w:r>
          </w:p>
        </w:tc>
        <w:tc>
          <w:tcPr>
            <w:tcW w:w="1361" w:type="dxa"/>
            <w:vAlign w:val="center"/>
          </w:tcPr>
          <w:p>
            <w:pPr>
              <w:pStyle w:val="13"/>
            </w:pPr>
          </w:p>
        </w:tc>
        <w:tc>
          <w:tcPr>
            <w:tcW w:w="1361" w:type="dxa"/>
            <w:vAlign w:val="center"/>
          </w:tcPr>
          <w:p>
            <w:pPr>
              <w:pStyle w:val="13"/>
            </w:pPr>
            <w:r>
              <w:t>5.95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2019999</w:t>
            </w:r>
          </w:p>
        </w:tc>
        <w:tc>
          <w:tcPr>
            <w:tcW w:w="4535" w:type="dxa"/>
            <w:vAlign w:val="center"/>
          </w:tcPr>
          <w:p>
            <w:pPr>
              <w:pStyle w:val="14"/>
            </w:pPr>
            <w:r>
              <w:t>其他一般公共服务支出</w:t>
            </w:r>
          </w:p>
        </w:tc>
        <w:tc>
          <w:tcPr>
            <w:tcW w:w="1361" w:type="dxa"/>
            <w:vAlign w:val="center"/>
          </w:tcPr>
          <w:p>
            <w:pPr>
              <w:pStyle w:val="13"/>
            </w:pPr>
            <w:r>
              <w:t>5.95</w:t>
            </w:r>
          </w:p>
        </w:tc>
        <w:tc>
          <w:tcPr>
            <w:tcW w:w="1361" w:type="dxa"/>
            <w:vAlign w:val="center"/>
          </w:tcPr>
          <w:p>
            <w:pPr>
              <w:pStyle w:val="13"/>
            </w:pPr>
          </w:p>
        </w:tc>
        <w:tc>
          <w:tcPr>
            <w:tcW w:w="1361" w:type="dxa"/>
            <w:vAlign w:val="center"/>
          </w:tcPr>
          <w:p>
            <w:pPr>
              <w:pStyle w:val="13"/>
            </w:pPr>
            <w:r>
              <w:t>5.95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207</w:t>
            </w:r>
          </w:p>
        </w:tc>
        <w:tc>
          <w:tcPr>
            <w:tcW w:w="4535" w:type="dxa"/>
            <w:vAlign w:val="center"/>
          </w:tcPr>
          <w:p>
            <w:pPr>
              <w:pStyle w:val="14"/>
            </w:pPr>
            <w:r>
              <w:t>文化旅游体育与传媒支出</w:t>
            </w:r>
          </w:p>
        </w:tc>
        <w:tc>
          <w:tcPr>
            <w:tcW w:w="1361" w:type="dxa"/>
            <w:vAlign w:val="center"/>
          </w:tcPr>
          <w:p>
            <w:pPr>
              <w:pStyle w:val="13"/>
            </w:pPr>
            <w:r>
              <w:t>871.67</w:t>
            </w:r>
          </w:p>
        </w:tc>
        <w:tc>
          <w:tcPr>
            <w:tcW w:w="1361" w:type="dxa"/>
            <w:vAlign w:val="center"/>
          </w:tcPr>
          <w:p>
            <w:pPr>
              <w:pStyle w:val="13"/>
            </w:pPr>
            <w:r>
              <w:t>817.97</w:t>
            </w:r>
          </w:p>
        </w:tc>
        <w:tc>
          <w:tcPr>
            <w:tcW w:w="1361" w:type="dxa"/>
            <w:vAlign w:val="center"/>
          </w:tcPr>
          <w:p>
            <w:pPr>
              <w:pStyle w:val="13"/>
            </w:pPr>
            <w:r>
              <w:t>53.70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20708</w:t>
            </w:r>
          </w:p>
        </w:tc>
        <w:tc>
          <w:tcPr>
            <w:tcW w:w="4535" w:type="dxa"/>
            <w:vAlign w:val="center"/>
          </w:tcPr>
          <w:p>
            <w:pPr>
              <w:pStyle w:val="14"/>
            </w:pPr>
            <w:r>
              <w:t>广播电视</w:t>
            </w:r>
          </w:p>
        </w:tc>
        <w:tc>
          <w:tcPr>
            <w:tcW w:w="1361" w:type="dxa"/>
            <w:vAlign w:val="center"/>
          </w:tcPr>
          <w:p>
            <w:pPr>
              <w:pStyle w:val="13"/>
            </w:pPr>
            <w:r>
              <w:t>847.97</w:t>
            </w:r>
          </w:p>
        </w:tc>
        <w:tc>
          <w:tcPr>
            <w:tcW w:w="1361" w:type="dxa"/>
            <w:vAlign w:val="center"/>
          </w:tcPr>
          <w:p>
            <w:pPr>
              <w:pStyle w:val="13"/>
            </w:pPr>
            <w:r>
              <w:t>817.97</w:t>
            </w: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2070801</w:t>
            </w:r>
          </w:p>
        </w:tc>
        <w:tc>
          <w:tcPr>
            <w:tcW w:w="4535" w:type="dxa"/>
            <w:vAlign w:val="center"/>
          </w:tcPr>
          <w:p>
            <w:pPr>
              <w:pStyle w:val="14"/>
            </w:pPr>
            <w:r>
              <w:t>行政运行</w:t>
            </w:r>
          </w:p>
        </w:tc>
        <w:tc>
          <w:tcPr>
            <w:tcW w:w="1361" w:type="dxa"/>
            <w:vAlign w:val="center"/>
          </w:tcPr>
          <w:p>
            <w:pPr>
              <w:pStyle w:val="13"/>
            </w:pPr>
            <w:r>
              <w:t>19.61</w:t>
            </w:r>
          </w:p>
        </w:tc>
        <w:tc>
          <w:tcPr>
            <w:tcW w:w="1361" w:type="dxa"/>
            <w:vAlign w:val="center"/>
          </w:tcPr>
          <w:p>
            <w:pPr>
              <w:pStyle w:val="13"/>
            </w:pPr>
            <w:r>
              <w:t>19.61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2070808</w:t>
            </w:r>
          </w:p>
        </w:tc>
        <w:tc>
          <w:tcPr>
            <w:tcW w:w="4535" w:type="dxa"/>
            <w:vAlign w:val="center"/>
          </w:tcPr>
          <w:p>
            <w:pPr>
              <w:pStyle w:val="14"/>
            </w:pPr>
            <w:r>
              <w:t>广播电视事务</w:t>
            </w:r>
          </w:p>
        </w:tc>
        <w:tc>
          <w:tcPr>
            <w:tcW w:w="1361" w:type="dxa"/>
            <w:vAlign w:val="center"/>
          </w:tcPr>
          <w:p>
            <w:pPr>
              <w:pStyle w:val="13"/>
            </w:pPr>
            <w:r>
              <w:t>717.67</w:t>
            </w:r>
          </w:p>
        </w:tc>
        <w:tc>
          <w:tcPr>
            <w:tcW w:w="1361" w:type="dxa"/>
            <w:vAlign w:val="center"/>
          </w:tcPr>
          <w:p>
            <w:pPr>
              <w:pStyle w:val="13"/>
            </w:pPr>
            <w:r>
              <w:t>717.67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2070899</w:t>
            </w:r>
          </w:p>
        </w:tc>
        <w:tc>
          <w:tcPr>
            <w:tcW w:w="4535" w:type="dxa"/>
            <w:vAlign w:val="center"/>
          </w:tcPr>
          <w:p>
            <w:pPr>
              <w:pStyle w:val="14"/>
            </w:pPr>
            <w:r>
              <w:t>其他广播电视支出</w:t>
            </w:r>
          </w:p>
        </w:tc>
        <w:tc>
          <w:tcPr>
            <w:tcW w:w="1361" w:type="dxa"/>
            <w:vAlign w:val="center"/>
          </w:tcPr>
          <w:p>
            <w:pPr>
              <w:pStyle w:val="13"/>
            </w:pPr>
            <w:r>
              <w:t>110.69</w:t>
            </w:r>
          </w:p>
        </w:tc>
        <w:tc>
          <w:tcPr>
            <w:tcW w:w="1361" w:type="dxa"/>
            <w:vAlign w:val="center"/>
          </w:tcPr>
          <w:p>
            <w:pPr>
              <w:pStyle w:val="13"/>
            </w:pPr>
            <w:r>
              <w:t>80.69</w:t>
            </w: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20799</w:t>
            </w:r>
          </w:p>
        </w:tc>
        <w:tc>
          <w:tcPr>
            <w:tcW w:w="4535" w:type="dxa"/>
            <w:vAlign w:val="center"/>
          </w:tcPr>
          <w:p>
            <w:pPr>
              <w:pStyle w:val="14"/>
            </w:pPr>
            <w:r>
              <w:t>其他文化旅游体育与传媒支出</w:t>
            </w:r>
          </w:p>
        </w:tc>
        <w:tc>
          <w:tcPr>
            <w:tcW w:w="1361" w:type="dxa"/>
            <w:vAlign w:val="center"/>
          </w:tcPr>
          <w:p>
            <w:pPr>
              <w:pStyle w:val="13"/>
            </w:pPr>
            <w:r>
              <w:t>23.70</w:t>
            </w:r>
          </w:p>
        </w:tc>
        <w:tc>
          <w:tcPr>
            <w:tcW w:w="1361" w:type="dxa"/>
            <w:vAlign w:val="center"/>
          </w:tcPr>
          <w:p>
            <w:pPr>
              <w:pStyle w:val="13"/>
            </w:pPr>
          </w:p>
        </w:tc>
        <w:tc>
          <w:tcPr>
            <w:tcW w:w="1361" w:type="dxa"/>
            <w:vAlign w:val="center"/>
          </w:tcPr>
          <w:p>
            <w:pPr>
              <w:pStyle w:val="13"/>
            </w:pPr>
            <w:r>
              <w:t>23.70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2079999</w:t>
            </w:r>
          </w:p>
        </w:tc>
        <w:tc>
          <w:tcPr>
            <w:tcW w:w="4535" w:type="dxa"/>
            <w:vAlign w:val="center"/>
          </w:tcPr>
          <w:p>
            <w:pPr>
              <w:pStyle w:val="14"/>
            </w:pPr>
            <w:r>
              <w:t>其他文化旅游体育与传媒支出</w:t>
            </w:r>
          </w:p>
        </w:tc>
        <w:tc>
          <w:tcPr>
            <w:tcW w:w="1361" w:type="dxa"/>
            <w:vAlign w:val="center"/>
          </w:tcPr>
          <w:p>
            <w:pPr>
              <w:pStyle w:val="13"/>
            </w:pPr>
            <w:r>
              <w:t>23.70</w:t>
            </w:r>
          </w:p>
        </w:tc>
        <w:tc>
          <w:tcPr>
            <w:tcW w:w="1361" w:type="dxa"/>
            <w:vAlign w:val="center"/>
          </w:tcPr>
          <w:p>
            <w:pPr>
              <w:pStyle w:val="13"/>
            </w:pPr>
          </w:p>
        </w:tc>
        <w:tc>
          <w:tcPr>
            <w:tcW w:w="1361" w:type="dxa"/>
            <w:vAlign w:val="center"/>
          </w:tcPr>
          <w:p>
            <w:pPr>
              <w:pStyle w:val="13"/>
            </w:pPr>
            <w:r>
              <w:t>23.70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76.45</w:t>
            </w:r>
          </w:p>
        </w:tc>
        <w:tc>
          <w:tcPr>
            <w:tcW w:w="1361" w:type="dxa"/>
            <w:vAlign w:val="center"/>
          </w:tcPr>
          <w:p>
            <w:pPr>
              <w:pStyle w:val="13"/>
            </w:pPr>
            <w:r>
              <w:t>76.45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74.98</w:t>
            </w:r>
          </w:p>
        </w:tc>
        <w:tc>
          <w:tcPr>
            <w:tcW w:w="1361" w:type="dxa"/>
            <w:vAlign w:val="center"/>
          </w:tcPr>
          <w:p>
            <w:pPr>
              <w:pStyle w:val="13"/>
            </w:pPr>
            <w:r>
              <w:t>74.98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2080502</w:t>
            </w:r>
          </w:p>
        </w:tc>
        <w:tc>
          <w:tcPr>
            <w:tcW w:w="4535" w:type="dxa"/>
            <w:vAlign w:val="center"/>
          </w:tcPr>
          <w:p>
            <w:pPr>
              <w:pStyle w:val="14"/>
            </w:pPr>
            <w:r>
              <w:t>事业单位离退休</w:t>
            </w:r>
          </w:p>
        </w:tc>
        <w:tc>
          <w:tcPr>
            <w:tcW w:w="1361" w:type="dxa"/>
            <w:vAlign w:val="center"/>
          </w:tcPr>
          <w:p>
            <w:pPr>
              <w:pStyle w:val="13"/>
            </w:pPr>
            <w:r>
              <w:t>63.91</w:t>
            </w:r>
          </w:p>
        </w:tc>
        <w:tc>
          <w:tcPr>
            <w:tcW w:w="1361" w:type="dxa"/>
            <w:vAlign w:val="center"/>
          </w:tcPr>
          <w:p>
            <w:pPr>
              <w:pStyle w:val="13"/>
            </w:pPr>
            <w:r>
              <w:t>63.91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11.07</w:t>
            </w:r>
          </w:p>
        </w:tc>
        <w:tc>
          <w:tcPr>
            <w:tcW w:w="1361" w:type="dxa"/>
            <w:vAlign w:val="center"/>
          </w:tcPr>
          <w:p>
            <w:pPr>
              <w:pStyle w:val="13"/>
            </w:pPr>
            <w:r>
              <w:t>11.07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0.89</w:t>
            </w:r>
          </w:p>
        </w:tc>
        <w:tc>
          <w:tcPr>
            <w:tcW w:w="1361" w:type="dxa"/>
            <w:vAlign w:val="center"/>
          </w:tcPr>
          <w:p>
            <w:pPr>
              <w:pStyle w:val="13"/>
            </w:pPr>
            <w:r>
              <w:t>0.89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2080899</w:t>
            </w:r>
          </w:p>
        </w:tc>
        <w:tc>
          <w:tcPr>
            <w:tcW w:w="4535" w:type="dxa"/>
            <w:vAlign w:val="center"/>
          </w:tcPr>
          <w:p>
            <w:pPr>
              <w:pStyle w:val="14"/>
            </w:pPr>
            <w:r>
              <w:t>其他优抚支出</w:t>
            </w:r>
          </w:p>
        </w:tc>
        <w:tc>
          <w:tcPr>
            <w:tcW w:w="1361" w:type="dxa"/>
            <w:vAlign w:val="center"/>
          </w:tcPr>
          <w:p>
            <w:pPr>
              <w:pStyle w:val="13"/>
            </w:pPr>
            <w:r>
              <w:t>0.89</w:t>
            </w:r>
          </w:p>
        </w:tc>
        <w:tc>
          <w:tcPr>
            <w:tcW w:w="1361" w:type="dxa"/>
            <w:vAlign w:val="center"/>
          </w:tcPr>
          <w:p>
            <w:pPr>
              <w:pStyle w:val="13"/>
            </w:pPr>
            <w:r>
              <w:t>0.89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20827</w:t>
            </w:r>
          </w:p>
        </w:tc>
        <w:tc>
          <w:tcPr>
            <w:tcW w:w="4535" w:type="dxa"/>
            <w:vAlign w:val="center"/>
          </w:tcPr>
          <w:p>
            <w:pPr>
              <w:pStyle w:val="14"/>
            </w:pPr>
            <w:r>
              <w:t>财政对其他社会保险基金的补助</w:t>
            </w:r>
          </w:p>
        </w:tc>
        <w:tc>
          <w:tcPr>
            <w:tcW w:w="1361" w:type="dxa"/>
            <w:vAlign w:val="center"/>
          </w:tcPr>
          <w:p>
            <w:pPr>
              <w:pStyle w:val="13"/>
            </w:pPr>
            <w:r>
              <w:t>0.58</w:t>
            </w:r>
          </w:p>
        </w:tc>
        <w:tc>
          <w:tcPr>
            <w:tcW w:w="1361" w:type="dxa"/>
            <w:vAlign w:val="center"/>
          </w:tcPr>
          <w:p>
            <w:pPr>
              <w:pStyle w:val="13"/>
            </w:pPr>
            <w:r>
              <w:t>0.58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2082701</w:t>
            </w:r>
          </w:p>
        </w:tc>
        <w:tc>
          <w:tcPr>
            <w:tcW w:w="4535" w:type="dxa"/>
            <w:vAlign w:val="center"/>
          </w:tcPr>
          <w:p>
            <w:pPr>
              <w:pStyle w:val="14"/>
            </w:pPr>
            <w:r>
              <w:t>财政对失业保险基金的补助</w:t>
            </w:r>
          </w:p>
        </w:tc>
        <w:tc>
          <w:tcPr>
            <w:tcW w:w="1361" w:type="dxa"/>
            <w:vAlign w:val="center"/>
          </w:tcPr>
          <w:p>
            <w:pPr>
              <w:pStyle w:val="13"/>
            </w:pPr>
            <w:r>
              <w:t>0.34</w:t>
            </w:r>
          </w:p>
        </w:tc>
        <w:tc>
          <w:tcPr>
            <w:tcW w:w="1361" w:type="dxa"/>
            <w:vAlign w:val="center"/>
          </w:tcPr>
          <w:p>
            <w:pPr>
              <w:pStyle w:val="13"/>
            </w:pPr>
            <w:r>
              <w:t>0.34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2082702</w:t>
            </w:r>
          </w:p>
        </w:tc>
        <w:tc>
          <w:tcPr>
            <w:tcW w:w="4535" w:type="dxa"/>
            <w:vAlign w:val="center"/>
          </w:tcPr>
          <w:p>
            <w:pPr>
              <w:pStyle w:val="14"/>
            </w:pPr>
            <w:r>
              <w:t>财政对工伤保险基金的补助</w:t>
            </w:r>
          </w:p>
        </w:tc>
        <w:tc>
          <w:tcPr>
            <w:tcW w:w="1361" w:type="dxa"/>
            <w:vAlign w:val="center"/>
          </w:tcPr>
          <w:p>
            <w:pPr>
              <w:pStyle w:val="13"/>
            </w:pPr>
            <w:r>
              <w:t>0.24</w:t>
            </w:r>
          </w:p>
        </w:tc>
        <w:tc>
          <w:tcPr>
            <w:tcW w:w="1361" w:type="dxa"/>
            <w:vAlign w:val="center"/>
          </w:tcPr>
          <w:p>
            <w:pPr>
              <w:pStyle w:val="13"/>
            </w:pPr>
            <w:r>
              <w:t>0.24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3.76</w:t>
            </w:r>
          </w:p>
        </w:tc>
        <w:tc>
          <w:tcPr>
            <w:tcW w:w="1361" w:type="dxa"/>
            <w:vAlign w:val="center"/>
          </w:tcPr>
          <w:p>
            <w:pPr>
              <w:pStyle w:val="13"/>
            </w:pPr>
            <w:r>
              <w:t>3.76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3.76</w:t>
            </w:r>
          </w:p>
        </w:tc>
        <w:tc>
          <w:tcPr>
            <w:tcW w:w="1361" w:type="dxa"/>
            <w:vAlign w:val="center"/>
          </w:tcPr>
          <w:p>
            <w:pPr>
              <w:pStyle w:val="13"/>
            </w:pPr>
            <w:r>
              <w:t>3.76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3.76</w:t>
            </w:r>
          </w:p>
        </w:tc>
        <w:tc>
          <w:tcPr>
            <w:tcW w:w="1361" w:type="dxa"/>
            <w:vAlign w:val="center"/>
          </w:tcPr>
          <w:p>
            <w:pPr>
              <w:pStyle w:val="13"/>
            </w:pPr>
            <w:r>
              <w:t>3.76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50.00</w:t>
            </w:r>
          </w:p>
        </w:tc>
        <w:tc>
          <w:tcPr>
            <w:tcW w:w="1361" w:type="dxa"/>
            <w:vAlign w:val="center"/>
          </w:tcPr>
          <w:p>
            <w:pPr>
              <w:pStyle w:val="13"/>
            </w:pPr>
          </w:p>
        </w:tc>
        <w:tc>
          <w:tcPr>
            <w:tcW w:w="1361" w:type="dxa"/>
            <w:vAlign w:val="center"/>
          </w:tcPr>
          <w:p>
            <w:pPr>
              <w:pStyle w:val="13"/>
            </w:pPr>
            <w:r>
              <w:t>50.00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21208</w:t>
            </w:r>
          </w:p>
        </w:tc>
        <w:tc>
          <w:tcPr>
            <w:tcW w:w="4535" w:type="dxa"/>
            <w:vAlign w:val="center"/>
          </w:tcPr>
          <w:p>
            <w:pPr>
              <w:pStyle w:val="14"/>
            </w:pPr>
            <w:r>
              <w:t>国有土地使用权出让收入安排的支出</w:t>
            </w:r>
          </w:p>
        </w:tc>
        <w:tc>
          <w:tcPr>
            <w:tcW w:w="1361" w:type="dxa"/>
            <w:vAlign w:val="center"/>
          </w:tcPr>
          <w:p>
            <w:pPr>
              <w:pStyle w:val="13"/>
            </w:pPr>
            <w:r>
              <w:t>50.00</w:t>
            </w:r>
          </w:p>
        </w:tc>
        <w:tc>
          <w:tcPr>
            <w:tcW w:w="1361" w:type="dxa"/>
            <w:vAlign w:val="center"/>
          </w:tcPr>
          <w:p>
            <w:pPr>
              <w:pStyle w:val="13"/>
            </w:pPr>
          </w:p>
        </w:tc>
        <w:tc>
          <w:tcPr>
            <w:tcW w:w="1361" w:type="dxa"/>
            <w:vAlign w:val="center"/>
          </w:tcPr>
          <w:p>
            <w:pPr>
              <w:pStyle w:val="13"/>
            </w:pPr>
            <w:r>
              <w:t>50.00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2120899</w:t>
            </w:r>
          </w:p>
        </w:tc>
        <w:tc>
          <w:tcPr>
            <w:tcW w:w="4535" w:type="dxa"/>
            <w:vAlign w:val="center"/>
          </w:tcPr>
          <w:p>
            <w:pPr>
              <w:pStyle w:val="14"/>
            </w:pPr>
            <w:r>
              <w:t>其他国有土地使用权出让收入安排的支出</w:t>
            </w:r>
          </w:p>
        </w:tc>
        <w:tc>
          <w:tcPr>
            <w:tcW w:w="1361" w:type="dxa"/>
            <w:vAlign w:val="center"/>
          </w:tcPr>
          <w:p>
            <w:pPr>
              <w:pStyle w:val="13"/>
            </w:pPr>
            <w:r>
              <w:t>50.00</w:t>
            </w:r>
          </w:p>
        </w:tc>
        <w:tc>
          <w:tcPr>
            <w:tcW w:w="1361" w:type="dxa"/>
            <w:vAlign w:val="center"/>
          </w:tcPr>
          <w:p>
            <w:pPr>
              <w:pStyle w:val="13"/>
            </w:pPr>
          </w:p>
        </w:tc>
        <w:tc>
          <w:tcPr>
            <w:tcW w:w="1361" w:type="dxa"/>
            <w:vAlign w:val="center"/>
          </w:tcPr>
          <w:p>
            <w:pPr>
              <w:pStyle w:val="13"/>
            </w:pPr>
            <w:r>
              <w:t>50.00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8.43</w:t>
            </w:r>
          </w:p>
        </w:tc>
        <w:tc>
          <w:tcPr>
            <w:tcW w:w="1361" w:type="dxa"/>
            <w:vAlign w:val="center"/>
          </w:tcPr>
          <w:p>
            <w:pPr>
              <w:pStyle w:val="13"/>
            </w:pPr>
            <w:r>
              <w:t>8.43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8.43</w:t>
            </w:r>
          </w:p>
        </w:tc>
        <w:tc>
          <w:tcPr>
            <w:tcW w:w="1361" w:type="dxa"/>
            <w:vAlign w:val="center"/>
          </w:tcPr>
          <w:p>
            <w:pPr>
              <w:pStyle w:val="13"/>
            </w:pPr>
            <w:r>
              <w:t>8.43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8.43</w:t>
            </w:r>
          </w:p>
        </w:tc>
        <w:tc>
          <w:tcPr>
            <w:tcW w:w="1361" w:type="dxa"/>
            <w:vAlign w:val="center"/>
          </w:tcPr>
          <w:p>
            <w:pPr>
              <w:pStyle w:val="13"/>
            </w:pPr>
            <w:r>
              <w:t>8.43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425001景县融媒体中心本级</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960.30</w:t>
            </w:r>
          </w:p>
        </w:tc>
        <w:tc>
          <w:tcPr>
            <w:tcW w:w="3402" w:type="dxa"/>
            <w:vAlign w:val="center"/>
          </w:tcPr>
          <w:p>
            <w:pPr>
              <w:pStyle w:val="14"/>
            </w:pPr>
            <w:r>
              <w:t>一、一般公共服务支出</w:t>
            </w:r>
          </w:p>
        </w:tc>
        <w:tc>
          <w:tcPr>
            <w:tcW w:w="1474" w:type="dxa"/>
            <w:vAlign w:val="center"/>
          </w:tcPr>
          <w:p>
            <w:pPr>
              <w:pStyle w:val="13"/>
            </w:pPr>
            <w:r>
              <w:t>5.95</w:t>
            </w:r>
          </w:p>
        </w:tc>
        <w:tc>
          <w:tcPr>
            <w:tcW w:w="1474" w:type="dxa"/>
            <w:vAlign w:val="center"/>
          </w:tcPr>
          <w:p>
            <w:pPr>
              <w:pStyle w:val="13"/>
            </w:pPr>
            <w:r>
              <w:t>5.95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50.00</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r>
              <w:t>871.67</w:t>
            </w:r>
          </w:p>
        </w:tc>
        <w:tc>
          <w:tcPr>
            <w:tcW w:w="1474" w:type="dxa"/>
            <w:vAlign w:val="center"/>
          </w:tcPr>
          <w:p>
            <w:pPr>
              <w:pStyle w:val="13"/>
            </w:pPr>
            <w:r>
              <w:t>871.67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76.45</w:t>
            </w:r>
          </w:p>
        </w:tc>
        <w:tc>
          <w:tcPr>
            <w:tcW w:w="1474" w:type="dxa"/>
            <w:vAlign w:val="center"/>
          </w:tcPr>
          <w:p>
            <w:pPr>
              <w:pStyle w:val="13"/>
            </w:pPr>
            <w:r>
              <w:t>76.45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3.76</w:t>
            </w:r>
          </w:p>
        </w:tc>
        <w:tc>
          <w:tcPr>
            <w:tcW w:w="1474" w:type="dxa"/>
            <w:vAlign w:val="center"/>
          </w:tcPr>
          <w:p>
            <w:pPr>
              <w:pStyle w:val="13"/>
            </w:pPr>
            <w:r>
              <w:t>3.76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50.00</w:t>
            </w:r>
          </w:p>
        </w:tc>
        <w:tc>
          <w:tcPr>
            <w:tcW w:w="1474" w:type="dxa"/>
            <w:vAlign w:val="center"/>
          </w:tcPr>
          <w:p>
            <w:pPr>
              <w:pStyle w:val="13"/>
            </w:pPr>
          </w:p>
        </w:tc>
        <w:tc>
          <w:tcPr>
            <w:tcW w:w="1474" w:type="dxa"/>
            <w:vAlign w:val="center"/>
          </w:tcPr>
          <w:p>
            <w:pPr>
              <w:pStyle w:val="13"/>
            </w:pPr>
            <w:r>
              <w:t>50.00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8.43</w:t>
            </w:r>
          </w:p>
        </w:tc>
        <w:tc>
          <w:tcPr>
            <w:tcW w:w="1474" w:type="dxa"/>
            <w:vAlign w:val="center"/>
          </w:tcPr>
          <w:p>
            <w:pPr>
              <w:pStyle w:val="13"/>
            </w:pPr>
            <w:r>
              <w:t>8.43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1010.30</w:t>
            </w:r>
          </w:p>
        </w:tc>
        <w:tc>
          <w:tcPr>
            <w:tcW w:w="3402" w:type="dxa"/>
            <w:vAlign w:val="center"/>
          </w:tcPr>
          <w:p>
            <w:pPr>
              <w:pStyle w:val="16"/>
            </w:pPr>
            <w:r>
              <w:t>本年支出合计</w:t>
            </w:r>
          </w:p>
        </w:tc>
        <w:tc>
          <w:tcPr>
            <w:tcW w:w="1474" w:type="dxa"/>
            <w:vAlign w:val="center"/>
          </w:tcPr>
          <w:p>
            <w:pPr>
              <w:pStyle w:val="17"/>
            </w:pPr>
            <w:r>
              <w:t>1016.26</w:t>
            </w:r>
          </w:p>
        </w:tc>
        <w:tc>
          <w:tcPr>
            <w:tcW w:w="1474" w:type="dxa"/>
            <w:vAlign w:val="center"/>
          </w:tcPr>
          <w:p>
            <w:pPr>
              <w:pStyle w:val="17"/>
            </w:pPr>
            <w:r>
              <w:t>966.26</w:t>
            </w:r>
          </w:p>
        </w:tc>
        <w:tc>
          <w:tcPr>
            <w:tcW w:w="1474" w:type="dxa"/>
            <w:vAlign w:val="center"/>
          </w:tcPr>
          <w:p>
            <w:pPr>
              <w:pStyle w:val="17"/>
            </w:pPr>
            <w:r>
              <w:t>50.00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r>
              <w:t>5.95</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r>
              <w:t>5.95</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1016.26</w:t>
            </w:r>
          </w:p>
        </w:tc>
        <w:tc>
          <w:tcPr>
            <w:tcW w:w="3402" w:type="dxa"/>
            <w:vAlign w:val="center"/>
          </w:tcPr>
          <w:p>
            <w:pPr>
              <w:pStyle w:val="16"/>
            </w:pPr>
            <w:r>
              <w:t>支出总计</w:t>
            </w:r>
          </w:p>
        </w:tc>
        <w:tc>
          <w:tcPr>
            <w:tcW w:w="1474" w:type="dxa"/>
            <w:vAlign w:val="center"/>
          </w:tcPr>
          <w:p>
            <w:pPr>
              <w:pStyle w:val="17"/>
            </w:pPr>
            <w:r>
              <w:t>1016.26</w:t>
            </w:r>
          </w:p>
        </w:tc>
        <w:tc>
          <w:tcPr>
            <w:tcW w:w="1474" w:type="dxa"/>
            <w:vAlign w:val="center"/>
          </w:tcPr>
          <w:p>
            <w:pPr>
              <w:pStyle w:val="17"/>
            </w:pPr>
            <w:r>
              <w:t>966.26</w:t>
            </w:r>
          </w:p>
        </w:tc>
        <w:tc>
          <w:tcPr>
            <w:tcW w:w="1474" w:type="dxa"/>
            <w:vAlign w:val="center"/>
          </w:tcPr>
          <w:p>
            <w:pPr>
              <w:pStyle w:val="17"/>
            </w:pPr>
            <w:r>
              <w:t>50.00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425001景县融媒体中心本级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966.26</w:t>
            </w:r>
          </w:p>
        </w:tc>
        <w:tc>
          <w:tcPr>
            <w:tcW w:w="2551" w:type="dxa"/>
            <w:vAlign w:val="center"/>
          </w:tcPr>
          <w:p>
            <w:pPr>
              <w:pStyle w:val="17"/>
            </w:pPr>
            <w:r>
              <w:t>906.60</w:t>
            </w:r>
          </w:p>
        </w:tc>
        <w:tc>
          <w:tcPr>
            <w:tcW w:w="2551" w:type="dxa"/>
            <w:vAlign w:val="center"/>
          </w:tcPr>
          <w:p>
            <w:pPr>
              <w:pStyle w:val="17"/>
            </w:pPr>
            <w:r>
              <w:t>59.65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5.95</w:t>
            </w:r>
          </w:p>
        </w:tc>
        <w:tc>
          <w:tcPr>
            <w:tcW w:w="2551" w:type="dxa"/>
            <w:vAlign w:val="center"/>
          </w:tcPr>
          <w:p>
            <w:pPr>
              <w:pStyle w:val="13"/>
            </w:pPr>
          </w:p>
        </w:tc>
        <w:tc>
          <w:tcPr>
            <w:tcW w:w="2551" w:type="dxa"/>
            <w:vAlign w:val="center"/>
          </w:tcPr>
          <w:p>
            <w:pPr>
              <w:pStyle w:val="13"/>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20199</w:t>
            </w:r>
          </w:p>
        </w:tc>
        <w:tc>
          <w:tcPr>
            <w:tcW w:w="4535" w:type="dxa"/>
            <w:vAlign w:val="center"/>
          </w:tcPr>
          <w:p>
            <w:pPr>
              <w:pStyle w:val="14"/>
            </w:pPr>
            <w:r>
              <w:t>其他一般公共服务支出</w:t>
            </w:r>
          </w:p>
        </w:tc>
        <w:tc>
          <w:tcPr>
            <w:tcW w:w="2551" w:type="dxa"/>
            <w:vAlign w:val="center"/>
          </w:tcPr>
          <w:p>
            <w:pPr>
              <w:pStyle w:val="13"/>
            </w:pPr>
            <w:r>
              <w:t>5.95</w:t>
            </w:r>
          </w:p>
        </w:tc>
        <w:tc>
          <w:tcPr>
            <w:tcW w:w="2551" w:type="dxa"/>
            <w:vAlign w:val="center"/>
          </w:tcPr>
          <w:p>
            <w:pPr>
              <w:pStyle w:val="13"/>
            </w:pPr>
          </w:p>
        </w:tc>
        <w:tc>
          <w:tcPr>
            <w:tcW w:w="2551" w:type="dxa"/>
            <w:vAlign w:val="center"/>
          </w:tcPr>
          <w:p>
            <w:pPr>
              <w:pStyle w:val="13"/>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2019999</w:t>
            </w:r>
          </w:p>
        </w:tc>
        <w:tc>
          <w:tcPr>
            <w:tcW w:w="4535" w:type="dxa"/>
            <w:vAlign w:val="center"/>
          </w:tcPr>
          <w:p>
            <w:pPr>
              <w:pStyle w:val="14"/>
            </w:pPr>
            <w:r>
              <w:t>其他一般公共服务支出</w:t>
            </w:r>
          </w:p>
        </w:tc>
        <w:tc>
          <w:tcPr>
            <w:tcW w:w="2551" w:type="dxa"/>
            <w:vAlign w:val="center"/>
          </w:tcPr>
          <w:p>
            <w:pPr>
              <w:pStyle w:val="13"/>
            </w:pPr>
            <w:r>
              <w:t>5.95</w:t>
            </w:r>
          </w:p>
        </w:tc>
        <w:tc>
          <w:tcPr>
            <w:tcW w:w="2551" w:type="dxa"/>
            <w:vAlign w:val="center"/>
          </w:tcPr>
          <w:p>
            <w:pPr>
              <w:pStyle w:val="13"/>
            </w:pPr>
          </w:p>
        </w:tc>
        <w:tc>
          <w:tcPr>
            <w:tcW w:w="2551" w:type="dxa"/>
            <w:vAlign w:val="center"/>
          </w:tcPr>
          <w:p>
            <w:pPr>
              <w:pStyle w:val="13"/>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207</w:t>
            </w:r>
          </w:p>
        </w:tc>
        <w:tc>
          <w:tcPr>
            <w:tcW w:w="4535" w:type="dxa"/>
            <w:vAlign w:val="center"/>
          </w:tcPr>
          <w:p>
            <w:pPr>
              <w:pStyle w:val="14"/>
            </w:pPr>
            <w:r>
              <w:t>文化旅游体育与传媒支出</w:t>
            </w:r>
          </w:p>
        </w:tc>
        <w:tc>
          <w:tcPr>
            <w:tcW w:w="2551" w:type="dxa"/>
            <w:vAlign w:val="center"/>
          </w:tcPr>
          <w:p>
            <w:pPr>
              <w:pStyle w:val="13"/>
            </w:pPr>
            <w:r>
              <w:t>871.67</w:t>
            </w:r>
          </w:p>
        </w:tc>
        <w:tc>
          <w:tcPr>
            <w:tcW w:w="2551" w:type="dxa"/>
            <w:vAlign w:val="center"/>
          </w:tcPr>
          <w:p>
            <w:pPr>
              <w:pStyle w:val="13"/>
            </w:pPr>
            <w:r>
              <w:t>817.97</w:t>
            </w:r>
          </w:p>
        </w:tc>
        <w:tc>
          <w:tcPr>
            <w:tcW w:w="2551" w:type="dxa"/>
            <w:vAlign w:val="center"/>
          </w:tcPr>
          <w:p>
            <w:pPr>
              <w:pStyle w:val="13"/>
            </w:pPr>
            <w:r>
              <w:t>53.70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20708</w:t>
            </w:r>
          </w:p>
        </w:tc>
        <w:tc>
          <w:tcPr>
            <w:tcW w:w="4535" w:type="dxa"/>
            <w:vAlign w:val="center"/>
          </w:tcPr>
          <w:p>
            <w:pPr>
              <w:pStyle w:val="14"/>
            </w:pPr>
            <w:r>
              <w:t>广播电视</w:t>
            </w:r>
          </w:p>
        </w:tc>
        <w:tc>
          <w:tcPr>
            <w:tcW w:w="2551" w:type="dxa"/>
            <w:vAlign w:val="center"/>
          </w:tcPr>
          <w:p>
            <w:pPr>
              <w:pStyle w:val="13"/>
            </w:pPr>
            <w:r>
              <w:t>847.97</w:t>
            </w:r>
          </w:p>
        </w:tc>
        <w:tc>
          <w:tcPr>
            <w:tcW w:w="2551" w:type="dxa"/>
            <w:vAlign w:val="center"/>
          </w:tcPr>
          <w:p>
            <w:pPr>
              <w:pStyle w:val="13"/>
            </w:pPr>
            <w:r>
              <w:t>817.97</w:t>
            </w:r>
          </w:p>
        </w:tc>
        <w:tc>
          <w:tcPr>
            <w:tcW w:w="2551"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2070801</w:t>
            </w:r>
          </w:p>
        </w:tc>
        <w:tc>
          <w:tcPr>
            <w:tcW w:w="4535" w:type="dxa"/>
            <w:vAlign w:val="center"/>
          </w:tcPr>
          <w:p>
            <w:pPr>
              <w:pStyle w:val="14"/>
            </w:pPr>
            <w:r>
              <w:t>行政运行</w:t>
            </w:r>
          </w:p>
        </w:tc>
        <w:tc>
          <w:tcPr>
            <w:tcW w:w="2551" w:type="dxa"/>
            <w:vAlign w:val="center"/>
          </w:tcPr>
          <w:p>
            <w:pPr>
              <w:pStyle w:val="13"/>
            </w:pPr>
            <w:r>
              <w:t>19.61</w:t>
            </w:r>
          </w:p>
        </w:tc>
        <w:tc>
          <w:tcPr>
            <w:tcW w:w="2551" w:type="dxa"/>
            <w:vAlign w:val="center"/>
          </w:tcPr>
          <w:p>
            <w:pPr>
              <w:pStyle w:val="13"/>
            </w:pPr>
            <w:r>
              <w:t>19.61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2070808</w:t>
            </w:r>
          </w:p>
        </w:tc>
        <w:tc>
          <w:tcPr>
            <w:tcW w:w="4535" w:type="dxa"/>
            <w:vAlign w:val="center"/>
          </w:tcPr>
          <w:p>
            <w:pPr>
              <w:pStyle w:val="14"/>
            </w:pPr>
            <w:r>
              <w:t>广播电视事务</w:t>
            </w:r>
          </w:p>
        </w:tc>
        <w:tc>
          <w:tcPr>
            <w:tcW w:w="2551" w:type="dxa"/>
            <w:vAlign w:val="center"/>
          </w:tcPr>
          <w:p>
            <w:pPr>
              <w:pStyle w:val="13"/>
            </w:pPr>
            <w:r>
              <w:t>717.67</w:t>
            </w:r>
          </w:p>
        </w:tc>
        <w:tc>
          <w:tcPr>
            <w:tcW w:w="2551" w:type="dxa"/>
            <w:vAlign w:val="center"/>
          </w:tcPr>
          <w:p>
            <w:pPr>
              <w:pStyle w:val="13"/>
            </w:pPr>
            <w:r>
              <w:t>717.67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2070899</w:t>
            </w:r>
          </w:p>
        </w:tc>
        <w:tc>
          <w:tcPr>
            <w:tcW w:w="4535" w:type="dxa"/>
            <w:vAlign w:val="center"/>
          </w:tcPr>
          <w:p>
            <w:pPr>
              <w:pStyle w:val="14"/>
            </w:pPr>
            <w:r>
              <w:t>其他广播电视支出</w:t>
            </w:r>
          </w:p>
        </w:tc>
        <w:tc>
          <w:tcPr>
            <w:tcW w:w="2551" w:type="dxa"/>
            <w:vAlign w:val="center"/>
          </w:tcPr>
          <w:p>
            <w:pPr>
              <w:pStyle w:val="13"/>
            </w:pPr>
            <w:r>
              <w:t>110.69</w:t>
            </w:r>
          </w:p>
        </w:tc>
        <w:tc>
          <w:tcPr>
            <w:tcW w:w="2551" w:type="dxa"/>
            <w:vAlign w:val="center"/>
          </w:tcPr>
          <w:p>
            <w:pPr>
              <w:pStyle w:val="13"/>
            </w:pPr>
            <w:r>
              <w:t>80.69</w:t>
            </w:r>
          </w:p>
        </w:tc>
        <w:tc>
          <w:tcPr>
            <w:tcW w:w="2551"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20799</w:t>
            </w:r>
          </w:p>
        </w:tc>
        <w:tc>
          <w:tcPr>
            <w:tcW w:w="4535" w:type="dxa"/>
            <w:vAlign w:val="center"/>
          </w:tcPr>
          <w:p>
            <w:pPr>
              <w:pStyle w:val="14"/>
            </w:pPr>
            <w:r>
              <w:t>其他文化旅游体育与传媒支出</w:t>
            </w:r>
          </w:p>
        </w:tc>
        <w:tc>
          <w:tcPr>
            <w:tcW w:w="2551" w:type="dxa"/>
            <w:vAlign w:val="center"/>
          </w:tcPr>
          <w:p>
            <w:pPr>
              <w:pStyle w:val="13"/>
            </w:pPr>
            <w:r>
              <w:t>23.70</w:t>
            </w:r>
          </w:p>
        </w:tc>
        <w:tc>
          <w:tcPr>
            <w:tcW w:w="2551" w:type="dxa"/>
            <w:vAlign w:val="center"/>
          </w:tcPr>
          <w:p>
            <w:pPr>
              <w:pStyle w:val="13"/>
            </w:pPr>
          </w:p>
        </w:tc>
        <w:tc>
          <w:tcPr>
            <w:tcW w:w="2551" w:type="dxa"/>
            <w:vAlign w:val="center"/>
          </w:tcPr>
          <w:p>
            <w:pPr>
              <w:pStyle w:val="13"/>
            </w:pPr>
            <w:r>
              <w:t>23.70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2079999</w:t>
            </w:r>
          </w:p>
        </w:tc>
        <w:tc>
          <w:tcPr>
            <w:tcW w:w="4535" w:type="dxa"/>
            <w:vAlign w:val="center"/>
          </w:tcPr>
          <w:p>
            <w:pPr>
              <w:pStyle w:val="14"/>
            </w:pPr>
            <w:r>
              <w:t>其他文化旅游体育与传媒支出</w:t>
            </w:r>
          </w:p>
        </w:tc>
        <w:tc>
          <w:tcPr>
            <w:tcW w:w="2551" w:type="dxa"/>
            <w:vAlign w:val="center"/>
          </w:tcPr>
          <w:p>
            <w:pPr>
              <w:pStyle w:val="13"/>
            </w:pPr>
            <w:r>
              <w:t>23.70</w:t>
            </w:r>
          </w:p>
        </w:tc>
        <w:tc>
          <w:tcPr>
            <w:tcW w:w="2551" w:type="dxa"/>
            <w:vAlign w:val="center"/>
          </w:tcPr>
          <w:p>
            <w:pPr>
              <w:pStyle w:val="13"/>
            </w:pPr>
          </w:p>
        </w:tc>
        <w:tc>
          <w:tcPr>
            <w:tcW w:w="2551" w:type="dxa"/>
            <w:vAlign w:val="center"/>
          </w:tcPr>
          <w:p>
            <w:pPr>
              <w:pStyle w:val="13"/>
            </w:pPr>
            <w:r>
              <w:t>23.70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76.45</w:t>
            </w:r>
          </w:p>
        </w:tc>
        <w:tc>
          <w:tcPr>
            <w:tcW w:w="2551" w:type="dxa"/>
            <w:vAlign w:val="center"/>
          </w:tcPr>
          <w:p>
            <w:pPr>
              <w:pStyle w:val="13"/>
            </w:pPr>
            <w:r>
              <w:t>76.45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74.98</w:t>
            </w:r>
          </w:p>
        </w:tc>
        <w:tc>
          <w:tcPr>
            <w:tcW w:w="2551" w:type="dxa"/>
            <w:vAlign w:val="center"/>
          </w:tcPr>
          <w:p>
            <w:pPr>
              <w:pStyle w:val="13"/>
            </w:pPr>
            <w:r>
              <w:t>74.98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2080502</w:t>
            </w:r>
          </w:p>
        </w:tc>
        <w:tc>
          <w:tcPr>
            <w:tcW w:w="4535" w:type="dxa"/>
            <w:vAlign w:val="center"/>
          </w:tcPr>
          <w:p>
            <w:pPr>
              <w:pStyle w:val="14"/>
            </w:pPr>
            <w:r>
              <w:t>事业单位离退休</w:t>
            </w:r>
          </w:p>
        </w:tc>
        <w:tc>
          <w:tcPr>
            <w:tcW w:w="2551" w:type="dxa"/>
            <w:vAlign w:val="center"/>
          </w:tcPr>
          <w:p>
            <w:pPr>
              <w:pStyle w:val="13"/>
            </w:pPr>
            <w:r>
              <w:t>63.91</w:t>
            </w:r>
          </w:p>
        </w:tc>
        <w:tc>
          <w:tcPr>
            <w:tcW w:w="2551" w:type="dxa"/>
            <w:vAlign w:val="center"/>
          </w:tcPr>
          <w:p>
            <w:pPr>
              <w:pStyle w:val="13"/>
            </w:pPr>
            <w:r>
              <w:t>63.91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11.07</w:t>
            </w:r>
          </w:p>
        </w:tc>
        <w:tc>
          <w:tcPr>
            <w:tcW w:w="2551" w:type="dxa"/>
            <w:vAlign w:val="center"/>
          </w:tcPr>
          <w:p>
            <w:pPr>
              <w:pStyle w:val="13"/>
            </w:pPr>
            <w:r>
              <w:t>11.07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0.89</w:t>
            </w:r>
          </w:p>
        </w:tc>
        <w:tc>
          <w:tcPr>
            <w:tcW w:w="2551" w:type="dxa"/>
            <w:vAlign w:val="center"/>
          </w:tcPr>
          <w:p>
            <w:pPr>
              <w:pStyle w:val="13"/>
            </w:pPr>
            <w:r>
              <w:t>0.89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2080899</w:t>
            </w:r>
          </w:p>
        </w:tc>
        <w:tc>
          <w:tcPr>
            <w:tcW w:w="4535" w:type="dxa"/>
            <w:vAlign w:val="center"/>
          </w:tcPr>
          <w:p>
            <w:pPr>
              <w:pStyle w:val="14"/>
            </w:pPr>
            <w:r>
              <w:t>其他优抚支出</w:t>
            </w:r>
          </w:p>
        </w:tc>
        <w:tc>
          <w:tcPr>
            <w:tcW w:w="2551" w:type="dxa"/>
            <w:vAlign w:val="center"/>
          </w:tcPr>
          <w:p>
            <w:pPr>
              <w:pStyle w:val="13"/>
            </w:pPr>
            <w:r>
              <w:t>0.89</w:t>
            </w:r>
          </w:p>
        </w:tc>
        <w:tc>
          <w:tcPr>
            <w:tcW w:w="2551" w:type="dxa"/>
            <w:vAlign w:val="center"/>
          </w:tcPr>
          <w:p>
            <w:pPr>
              <w:pStyle w:val="13"/>
            </w:pPr>
            <w:r>
              <w:t>0.89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20827</w:t>
            </w:r>
          </w:p>
        </w:tc>
        <w:tc>
          <w:tcPr>
            <w:tcW w:w="4535" w:type="dxa"/>
            <w:vAlign w:val="center"/>
          </w:tcPr>
          <w:p>
            <w:pPr>
              <w:pStyle w:val="14"/>
            </w:pPr>
            <w:r>
              <w:t>财政对其他社会保险基金的补助</w:t>
            </w:r>
          </w:p>
        </w:tc>
        <w:tc>
          <w:tcPr>
            <w:tcW w:w="2551" w:type="dxa"/>
            <w:vAlign w:val="center"/>
          </w:tcPr>
          <w:p>
            <w:pPr>
              <w:pStyle w:val="13"/>
            </w:pPr>
            <w:r>
              <w:t>0.58</w:t>
            </w:r>
          </w:p>
        </w:tc>
        <w:tc>
          <w:tcPr>
            <w:tcW w:w="2551" w:type="dxa"/>
            <w:vAlign w:val="center"/>
          </w:tcPr>
          <w:p>
            <w:pPr>
              <w:pStyle w:val="13"/>
            </w:pPr>
            <w:r>
              <w:t>0.58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2082701</w:t>
            </w:r>
          </w:p>
        </w:tc>
        <w:tc>
          <w:tcPr>
            <w:tcW w:w="4535" w:type="dxa"/>
            <w:vAlign w:val="center"/>
          </w:tcPr>
          <w:p>
            <w:pPr>
              <w:pStyle w:val="14"/>
            </w:pPr>
            <w:r>
              <w:t>财政对失业保险基金的补助</w:t>
            </w:r>
          </w:p>
        </w:tc>
        <w:tc>
          <w:tcPr>
            <w:tcW w:w="2551" w:type="dxa"/>
            <w:vAlign w:val="center"/>
          </w:tcPr>
          <w:p>
            <w:pPr>
              <w:pStyle w:val="13"/>
            </w:pPr>
            <w:r>
              <w:t>0.34</w:t>
            </w:r>
          </w:p>
        </w:tc>
        <w:tc>
          <w:tcPr>
            <w:tcW w:w="2551" w:type="dxa"/>
            <w:vAlign w:val="center"/>
          </w:tcPr>
          <w:p>
            <w:pPr>
              <w:pStyle w:val="13"/>
            </w:pPr>
            <w:r>
              <w:t>0.34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2082702</w:t>
            </w:r>
          </w:p>
        </w:tc>
        <w:tc>
          <w:tcPr>
            <w:tcW w:w="4535" w:type="dxa"/>
            <w:vAlign w:val="center"/>
          </w:tcPr>
          <w:p>
            <w:pPr>
              <w:pStyle w:val="14"/>
            </w:pPr>
            <w:r>
              <w:t>财政对工伤保险基金的补助</w:t>
            </w:r>
          </w:p>
        </w:tc>
        <w:tc>
          <w:tcPr>
            <w:tcW w:w="2551" w:type="dxa"/>
            <w:vAlign w:val="center"/>
          </w:tcPr>
          <w:p>
            <w:pPr>
              <w:pStyle w:val="13"/>
            </w:pPr>
            <w:r>
              <w:t>0.24</w:t>
            </w:r>
          </w:p>
        </w:tc>
        <w:tc>
          <w:tcPr>
            <w:tcW w:w="2551" w:type="dxa"/>
            <w:vAlign w:val="center"/>
          </w:tcPr>
          <w:p>
            <w:pPr>
              <w:pStyle w:val="13"/>
            </w:pPr>
            <w:r>
              <w:t>0.24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3.76</w:t>
            </w:r>
          </w:p>
        </w:tc>
        <w:tc>
          <w:tcPr>
            <w:tcW w:w="2551" w:type="dxa"/>
            <w:vAlign w:val="center"/>
          </w:tcPr>
          <w:p>
            <w:pPr>
              <w:pStyle w:val="13"/>
            </w:pPr>
            <w:r>
              <w:t>3.76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3.76</w:t>
            </w:r>
          </w:p>
        </w:tc>
        <w:tc>
          <w:tcPr>
            <w:tcW w:w="2551" w:type="dxa"/>
            <w:vAlign w:val="center"/>
          </w:tcPr>
          <w:p>
            <w:pPr>
              <w:pStyle w:val="13"/>
            </w:pPr>
            <w:r>
              <w:t>3.76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3.76</w:t>
            </w:r>
          </w:p>
        </w:tc>
        <w:tc>
          <w:tcPr>
            <w:tcW w:w="2551" w:type="dxa"/>
            <w:vAlign w:val="center"/>
          </w:tcPr>
          <w:p>
            <w:pPr>
              <w:pStyle w:val="13"/>
            </w:pPr>
            <w:r>
              <w:t>3.76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8.43</w:t>
            </w:r>
          </w:p>
        </w:tc>
        <w:tc>
          <w:tcPr>
            <w:tcW w:w="2551" w:type="dxa"/>
            <w:vAlign w:val="center"/>
          </w:tcPr>
          <w:p>
            <w:pPr>
              <w:pStyle w:val="13"/>
            </w:pPr>
            <w:r>
              <w:t>8.43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8.43</w:t>
            </w:r>
          </w:p>
        </w:tc>
        <w:tc>
          <w:tcPr>
            <w:tcW w:w="2551" w:type="dxa"/>
            <w:vAlign w:val="center"/>
          </w:tcPr>
          <w:p>
            <w:pPr>
              <w:pStyle w:val="13"/>
            </w:pPr>
            <w:r>
              <w:t>8.43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8.43</w:t>
            </w:r>
          </w:p>
        </w:tc>
        <w:tc>
          <w:tcPr>
            <w:tcW w:w="2551" w:type="dxa"/>
            <w:vAlign w:val="center"/>
          </w:tcPr>
          <w:p>
            <w:pPr>
              <w:pStyle w:val="13"/>
            </w:pPr>
            <w:r>
              <w:t>8.43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425001景县融媒体中心本级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906.60</w:t>
            </w:r>
          </w:p>
        </w:tc>
        <w:tc>
          <w:tcPr>
            <w:tcW w:w="2551" w:type="dxa"/>
            <w:vAlign w:val="center"/>
          </w:tcPr>
          <w:p>
            <w:pPr>
              <w:pStyle w:val="17"/>
            </w:pPr>
            <w:r>
              <w:t>886.99</w:t>
            </w:r>
          </w:p>
        </w:tc>
        <w:tc>
          <w:tcPr>
            <w:tcW w:w="2551" w:type="dxa"/>
            <w:vAlign w:val="center"/>
          </w:tcPr>
          <w:p>
            <w:pPr>
              <w:pStyle w:val="17"/>
            </w:pPr>
            <w:r>
              <w:t>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879.22</w:t>
            </w:r>
          </w:p>
        </w:tc>
        <w:tc>
          <w:tcPr>
            <w:tcW w:w="2551" w:type="dxa"/>
            <w:vAlign w:val="center"/>
          </w:tcPr>
          <w:p>
            <w:pPr>
              <w:pStyle w:val="13"/>
            </w:pPr>
            <w:r>
              <w:t>879.22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36.26</w:t>
            </w:r>
          </w:p>
        </w:tc>
        <w:tc>
          <w:tcPr>
            <w:tcW w:w="2551" w:type="dxa"/>
            <w:vAlign w:val="center"/>
          </w:tcPr>
          <w:p>
            <w:pPr>
              <w:pStyle w:val="13"/>
            </w:pPr>
            <w:r>
              <w:t>36.26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1.78</w:t>
            </w:r>
          </w:p>
        </w:tc>
        <w:tc>
          <w:tcPr>
            <w:tcW w:w="2551" w:type="dxa"/>
            <w:vAlign w:val="center"/>
          </w:tcPr>
          <w:p>
            <w:pPr>
              <w:pStyle w:val="13"/>
            </w:pPr>
            <w:r>
              <w:t>1.78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62.78</w:t>
            </w:r>
          </w:p>
        </w:tc>
        <w:tc>
          <w:tcPr>
            <w:tcW w:w="2551" w:type="dxa"/>
            <w:vAlign w:val="center"/>
          </w:tcPr>
          <w:p>
            <w:pPr>
              <w:pStyle w:val="13"/>
            </w:pPr>
            <w:r>
              <w:t>62.78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15.18</w:t>
            </w:r>
          </w:p>
        </w:tc>
        <w:tc>
          <w:tcPr>
            <w:tcW w:w="2551" w:type="dxa"/>
            <w:vAlign w:val="center"/>
          </w:tcPr>
          <w:p>
            <w:pPr>
              <w:pStyle w:val="13"/>
            </w:pPr>
            <w:r>
              <w:t>15.18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11.07</w:t>
            </w:r>
          </w:p>
        </w:tc>
        <w:tc>
          <w:tcPr>
            <w:tcW w:w="2551" w:type="dxa"/>
            <w:vAlign w:val="center"/>
          </w:tcPr>
          <w:p>
            <w:pPr>
              <w:pStyle w:val="13"/>
            </w:pPr>
            <w:r>
              <w:t>11.07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3.76</w:t>
            </w:r>
          </w:p>
        </w:tc>
        <w:tc>
          <w:tcPr>
            <w:tcW w:w="2551" w:type="dxa"/>
            <w:vAlign w:val="center"/>
          </w:tcPr>
          <w:p>
            <w:pPr>
              <w:pStyle w:val="13"/>
            </w:pPr>
            <w:r>
              <w:t>3.76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0.58</w:t>
            </w:r>
          </w:p>
        </w:tc>
        <w:tc>
          <w:tcPr>
            <w:tcW w:w="2551" w:type="dxa"/>
            <w:vAlign w:val="center"/>
          </w:tcPr>
          <w:p>
            <w:pPr>
              <w:pStyle w:val="13"/>
            </w:pPr>
            <w:r>
              <w:t>0.58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8.43</w:t>
            </w:r>
          </w:p>
        </w:tc>
        <w:tc>
          <w:tcPr>
            <w:tcW w:w="2551" w:type="dxa"/>
            <w:vAlign w:val="center"/>
          </w:tcPr>
          <w:p>
            <w:pPr>
              <w:pStyle w:val="13"/>
            </w:pPr>
            <w:r>
              <w:t>8.43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739.38</w:t>
            </w:r>
          </w:p>
        </w:tc>
        <w:tc>
          <w:tcPr>
            <w:tcW w:w="2551" w:type="dxa"/>
            <w:vAlign w:val="center"/>
          </w:tcPr>
          <w:p>
            <w:pPr>
              <w:pStyle w:val="13"/>
            </w:pPr>
            <w:r>
              <w:t>739.38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19.61</w:t>
            </w:r>
          </w:p>
        </w:tc>
        <w:tc>
          <w:tcPr>
            <w:tcW w:w="2551" w:type="dxa"/>
            <w:vAlign w:val="center"/>
          </w:tcPr>
          <w:p>
            <w:pPr>
              <w:pStyle w:val="13"/>
            </w:pPr>
          </w:p>
        </w:tc>
        <w:tc>
          <w:tcPr>
            <w:tcW w:w="2551" w:type="dxa"/>
            <w:vAlign w:val="center"/>
          </w:tcPr>
          <w:p>
            <w:pPr>
              <w:pStyle w:val="13"/>
            </w:pPr>
            <w:r>
              <w:t>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2.40</w:t>
            </w:r>
          </w:p>
        </w:tc>
        <w:tc>
          <w:tcPr>
            <w:tcW w:w="2551" w:type="dxa"/>
            <w:vAlign w:val="center"/>
          </w:tcPr>
          <w:p>
            <w:pPr>
              <w:pStyle w:val="13"/>
            </w:pPr>
          </w:p>
        </w:tc>
        <w:tc>
          <w:tcPr>
            <w:tcW w:w="2551" w:type="dxa"/>
            <w:vAlign w:val="center"/>
          </w:tcPr>
          <w:p>
            <w:pPr>
              <w:pStyle w:val="13"/>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10.94</w:t>
            </w:r>
          </w:p>
        </w:tc>
        <w:tc>
          <w:tcPr>
            <w:tcW w:w="2551" w:type="dxa"/>
            <w:vAlign w:val="center"/>
          </w:tcPr>
          <w:p>
            <w:pPr>
              <w:pStyle w:val="13"/>
            </w:pPr>
          </w:p>
        </w:tc>
        <w:tc>
          <w:tcPr>
            <w:tcW w:w="2551" w:type="dxa"/>
            <w:vAlign w:val="center"/>
          </w:tcPr>
          <w:p>
            <w:pPr>
              <w:pStyle w:val="13"/>
            </w:pPr>
            <w:r>
              <w:t>10.94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6.27</w:t>
            </w:r>
          </w:p>
        </w:tc>
        <w:tc>
          <w:tcPr>
            <w:tcW w:w="2551" w:type="dxa"/>
            <w:vAlign w:val="center"/>
          </w:tcPr>
          <w:p>
            <w:pPr>
              <w:pStyle w:val="13"/>
            </w:pPr>
          </w:p>
        </w:tc>
        <w:tc>
          <w:tcPr>
            <w:tcW w:w="2551" w:type="dxa"/>
            <w:vAlign w:val="center"/>
          </w:tcPr>
          <w:p>
            <w:pPr>
              <w:pStyle w:val="13"/>
            </w:pPr>
            <w:r>
              <w:t>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7.77</w:t>
            </w:r>
          </w:p>
        </w:tc>
        <w:tc>
          <w:tcPr>
            <w:tcW w:w="2551" w:type="dxa"/>
            <w:vAlign w:val="center"/>
          </w:tcPr>
          <w:p>
            <w:pPr>
              <w:pStyle w:val="13"/>
            </w:pPr>
            <w:r>
              <w:t>7.77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6.88</w:t>
            </w:r>
          </w:p>
        </w:tc>
        <w:tc>
          <w:tcPr>
            <w:tcW w:w="2551" w:type="dxa"/>
            <w:vAlign w:val="center"/>
          </w:tcPr>
          <w:p>
            <w:pPr>
              <w:pStyle w:val="13"/>
            </w:pPr>
            <w:r>
              <w:t>6.88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0.89</w:t>
            </w:r>
          </w:p>
        </w:tc>
        <w:tc>
          <w:tcPr>
            <w:tcW w:w="2551" w:type="dxa"/>
            <w:vAlign w:val="center"/>
          </w:tcPr>
          <w:p>
            <w:pPr>
              <w:pStyle w:val="13"/>
            </w:pPr>
            <w:r>
              <w:t>0.89</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425001景县融媒体中心本级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w:t>
            </w:r>
          </w:p>
        </w:tc>
        <w:tc>
          <w:tcPr>
            <w:tcW w:w="2551" w:type="dxa"/>
            <w:vAlign w:val="center"/>
          </w:tcPr>
          <w:p>
            <w:pPr>
              <w:pStyle w:val="17"/>
            </w:pPr>
          </w:p>
        </w:tc>
        <w:tc>
          <w:tcPr>
            <w:tcW w:w="2551" w:type="dxa"/>
            <w:vAlign w:val="center"/>
          </w:tcPr>
          <w:p>
            <w:pPr>
              <w:pStyle w:val="17"/>
            </w:pPr>
            <w:r>
              <w:t>50.00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50.00</w:t>
            </w:r>
          </w:p>
        </w:tc>
        <w:tc>
          <w:tcPr>
            <w:tcW w:w="2551" w:type="dxa"/>
            <w:vAlign w:val="center"/>
          </w:tcPr>
          <w:p>
            <w:pPr>
              <w:pStyle w:val="13"/>
            </w:pPr>
          </w:p>
        </w:tc>
        <w:tc>
          <w:tcPr>
            <w:tcW w:w="2551" w:type="dxa"/>
            <w:vAlign w:val="center"/>
          </w:tcPr>
          <w:p>
            <w:pPr>
              <w:pStyle w:val="13"/>
            </w:pPr>
            <w:r>
              <w:t>50.00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21208</w:t>
            </w:r>
          </w:p>
        </w:tc>
        <w:tc>
          <w:tcPr>
            <w:tcW w:w="4535" w:type="dxa"/>
            <w:vAlign w:val="center"/>
          </w:tcPr>
          <w:p>
            <w:pPr>
              <w:pStyle w:val="14"/>
            </w:pPr>
            <w:r>
              <w:t>国有土地使用权出让收入安排的支出</w:t>
            </w:r>
          </w:p>
        </w:tc>
        <w:tc>
          <w:tcPr>
            <w:tcW w:w="2551" w:type="dxa"/>
            <w:vAlign w:val="center"/>
          </w:tcPr>
          <w:p>
            <w:pPr>
              <w:pStyle w:val="13"/>
            </w:pPr>
            <w:r>
              <w:t>50.00</w:t>
            </w:r>
          </w:p>
        </w:tc>
        <w:tc>
          <w:tcPr>
            <w:tcW w:w="2551" w:type="dxa"/>
            <w:vAlign w:val="center"/>
          </w:tcPr>
          <w:p>
            <w:pPr>
              <w:pStyle w:val="13"/>
            </w:pPr>
          </w:p>
        </w:tc>
        <w:tc>
          <w:tcPr>
            <w:tcW w:w="2551" w:type="dxa"/>
            <w:vAlign w:val="center"/>
          </w:tcPr>
          <w:p>
            <w:pPr>
              <w:pStyle w:val="13"/>
            </w:pPr>
            <w:r>
              <w:t>50.00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2120899</w:t>
            </w:r>
          </w:p>
        </w:tc>
        <w:tc>
          <w:tcPr>
            <w:tcW w:w="4535" w:type="dxa"/>
            <w:vAlign w:val="center"/>
          </w:tcPr>
          <w:p>
            <w:pPr>
              <w:pStyle w:val="14"/>
            </w:pPr>
            <w:r>
              <w:t>其他国有土地使用权出让收入安排的支出</w:t>
            </w:r>
          </w:p>
        </w:tc>
        <w:tc>
          <w:tcPr>
            <w:tcW w:w="2551" w:type="dxa"/>
            <w:vAlign w:val="center"/>
          </w:tcPr>
          <w:p>
            <w:pPr>
              <w:pStyle w:val="13"/>
            </w:pPr>
            <w:r>
              <w:t>50.00</w:t>
            </w:r>
          </w:p>
        </w:tc>
        <w:tc>
          <w:tcPr>
            <w:tcW w:w="2551" w:type="dxa"/>
            <w:vAlign w:val="center"/>
          </w:tcPr>
          <w:p>
            <w:pPr>
              <w:pStyle w:val="13"/>
            </w:pPr>
          </w:p>
        </w:tc>
        <w:tc>
          <w:tcPr>
            <w:tcW w:w="2551" w:type="dxa"/>
            <w:vAlign w:val="center"/>
          </w:tcPr>
          <w:p>
            <w:pPr>
              <w:pStyle w:val="13"/>
            </w:pPr>
            <w:r>
              <w:t>50.00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425001景县融媒体中心本级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425001景县融媒体中心本级</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景县融媒体中心本级2023年单位预算信息公开情况说明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按照《预算法》、《地方预决算公开操作规程》和《关于进一步推进预算公开工作的实施意见》规定，现将景县融媒体中心本级2023年单位预算公开如下：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rPr>
          <w:rFonts w:hint="eastAsia"/>
          <w:lang w:val="en-US" w:eastAsia="zh-CN"/>
        </w:rPr>
        <w:t>单位</w:t>
      </w:r>
      <w:r>
        <w:t>职责：宣传中央决策部署、党的创新理论和社会主义核心价值观，宣传省委省政府、市委市政府和县委县政府的中心工作、重点工作，传播本地政经资讯，对中央和省、市、县媒体形成有益补充：向基层干部群众提供政务服务、生活服务、社会传播、教育培训等综合服务，增强互动性在党委政府和人民群众之间架设沟通桥梁：面向人口聚集的大型社区、村镇，提供精准化的生活资讯，打通线上线下，提升造血功能，丰富群众文化生活，开展社区交流。</w:t>
      </w:r>
    </w:p>
    <w:p>
      <w:pPr>
        <w:pStyle w:val="27"/>
      </w:pPr>
      <w:r>
        <w:t> </w:t>
      </w:r>
    </w:p>
    <w:p>
      <w:pPr>
        <w:pStyle w:val="27"/>
      </w:pPr>
      <w:r>
        <w:t> </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景县融媒体中心本级</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8"/>
      </w:pPr>
      <w:r>
        <w:t>（一）收入说明</w:t>
      </w:r>
    </w:p>
    <w:p>
      <w:pPr>
        <w:pStyle w:val="28"/>
      </w:pPr>
      <w:r>
        <w:t>反映本单位当年收入。2023年预算收入</w:t>
      </w:r>
      <w:r>
        <w:rPr>
          <w:rFonts w:hint="eastAsia"/>
          <w:lang w:val="en-US" w:eastAsia="zh-CN"/>
        </w:rPr>
        <w:t>1010.3049</w:t>
      </w:r>
      <w:r>
        <w:t>万元，其中：一般公共预算收入</w:t>
      </w:r>
      <w:r>
        <w:rPr>
          <w:rFonts w:hint="eastAsia"/>
          <w:lang w:val="en-US" w:eastAsia="zh-CN"/>
        </w:rPr>
        <w:t>960.3049</w:t>
      </w:r>
      <w:r>
        <w:t>万元，政府性基金预算收入</w:t>
      </w:r>
      <w:r>
        <w:rPr>
          <w:rFonts w:hint="eastAsia"/>
          <w:lang w:val="en-US" w:eastAsia="zh-CN"/>
        </w:rPr>
        <w:t>50</w:t>
      </w:r>
      <w:r>
        <w:t>万元，国有资本经营预算收入</w:t>
      </w:r>
      <w:r>
        <w:rPr>
          <w:rFonts w:hint="eastAsia"/>
          <w:lang w:val="en-US" w:eastAsia="zh-CN"/>
        </w:rPr>
        <w:t>0</w:t>
      </w:r>
      <w:r>
        <w:t>万元，财政专户收入</w:t>
      </w:r>
      <w:r>
        <w:rPr>
          <w:rFonts w:hint="eastAsia"/>
          <w:lang w:val="en-US" w:eastAsia="zh-CN"/>
        </w:rPr>
        <w:t>0</w:t>
      </w:r>
      <w:r>
        <w:t>万元，事业收入</w:t>
      </w:r>
      <w:r>
        <w:rPr>
          <w:rFonts w:hint="eastAsia"/>
          <w:lang w:val="en-US" w:eastAsia="zh-CN"/>
        </w:rPr>
        <w:t>0</w:t>
      </w:r>
      <w:r>
        <w:t>万元，上级补助收入</w:t>
      </w:r>
      <w:r>
        <w:rPr>
          <w:rFonts w:hint="eastAsia"/>
          <w:lang w:val="en-US" w:eastAsia="zh-CN"/>
        </w:rPr>
        <w:t>0</w:t>
      </w:r>
      <w:r>
        <w:t>万元，附属单位上缴收入</w:t>
      </w:r>
      <w:r>
        <w:rPr>
          <w:rFonts w:hint="eastAsia"/>
          <w:lang w:val="en-US" w:eastAsia="zh-CN"/>
        </w:rPr>
        <w:t>0</w:t>
      </w:r>
      <w:r>
        <w:t>万元，经营收入</w:t>
      </w:r>
      <w:r>
        <w:rPr>
          <w:rFonts w:hint="eastAsia"/>
          <w:lang w:val="en-US" w:eastAsia="zh-CN"/>
        </w:rPr>
        <w:t>0</w:t>
      </w:r>
      <w:r>
        <w:t>万元，其他收入</w:t>
      </w:r>
      <w:r>
        <w:rPr>
          <w:rFonts w:hint="eastAsia"/>
          <w:lang w:val="en-US" w:eastAsia="zh-CN"/>
        </w:rPr>
        <w:t>0</w:t>
      </w:r>
      <w:r>
        <w:t>万元。</w:t>
      </w:r>
    </w:p>
    <w:p>
      <w:pPr>
        <w:pStyle w:val="28"/>
      </w:pPr>
      <w:r>
        <w:t>（二）支出说明</w:t>
      </w:r>
    </w:p>
    <w:p>
      <w:pPr>
        <w:pStyle w:val="28"/>
      </w:pPr>
      <w:r>
        <w:t>收支预算总表支出栏、基本支出表、项目支出表按经济分类和功能分类科目编制，反映2023年度单位预算支出的总体情况。2023年单位预算支出</w:t>
      </w:r>
      <w:r>
        <w:rPr>
          <w:rFonts w:hint="eastAsia"/>
          <w:lang w:val="en-US" w:eastAsia="zh-CN"/>
        </w:rPr>
        <w:t>1016.26</w:t>
      </w:r>
      <w:r>
        <w:t>万元，其中，基本支出</w:t>
      </w:r>
      <w:r>
        <w:rPr>
          <w:rFonts w:hint="eastAsia"/>
          <w:lang w:val="en-US" w:eastAsia="zh-CN"/>
        </w:rPr>
        <w:t>906.6</w:t>
      </w:r>
      <w:r>
        <w:t>万元，包括人员经费</w:t>
      </w:r>
      <w:r>
        <w:rPr>
          <w:rFonts w:hint="eastAsia"/>
          <w:lang w:val="en-US" w:eastAsia="zh-CN"/>
        </w:rPr>
        <w:t>886.99</w:t>
      </w:r>
      <w:r>
        <w:t>万元与公用经费</w:t>
      </w:r>
      <w:r>
        <w:rPr>
          <w:rFonts w:hint="eastAsia"/>
          <w:lang w:val="en-US" w:eastAsia="zh-CN"/>
        </w:rPr>
        <w:t>19.61</w:t>
      </w:r>
      <w:r>
        <w:t>万元；项目支出</w:t>
      </w:r>
      <w:r>
        <w:rPr>
          <w:rFonts w:hint="eastAsia"/>
          <w:lang w:val="en-US" w:eastAsia="zh-CN"/>
        </w:rPr>
        <w:t>109.65</w:t>
      </w:r>
      <w:r>
        <w:t>万元，主要是</w:t>
      </w:r>
      <w:r>
        <w:rPr>
          <w:rFonts w:hint="eastAsia"/>
          <w:lang w:eastAsia="zh-CN"/>
        </w:rPr>
        <w:t>办公楼加固、广播电视节目无线覆盖（数字）运行维护费、网络安全等级保护</w:t>
      </w:r>
      <w:r>
        <w:t>；其他支出</w:t>
      </w:r>
      <w:r>
        <w:rPr>
          <w:rFonts w:hint="eastAsia"/>
          <w:lang w:val="en-US" w:eastAsia="zh-CN"/>
        </w:rPr>
        <w:t>0</w:t>
      </w:r>
      <w:r>
        <w:t>万元。</w:t>
      </w:r>
    </w:p>
    <w:p>
      <w:pPr>
        <w:pStyle w:val="28"/>
      </w:pPr>
      <w:r>
        <w:t>（三）比上年增减情况</w:t>
      </w:r>
    </w:p>
    <w:p>
      <w:pPr>
        <w:pStyle w:val="28"/>
      </w:pPr>
      <w:r>
        <w:t>2023年单位预算较2022年增长</w:t>
      </w:r>
      <w:r>
        <w:rPr>
          <w:rFonts w:hint="eastAsia"/>
          <w:lang w:val="en-US" w:eastAsia="zh-CN"/>
        </w:rPr>
        <w:t>371.5449</w:t>
      </w:r>
      <w:r>
        <w:t>万元，其中：基本支出增长</w:t>
      </w:r>
      <w:r>
        <w:rPr>
          <w:rFonts w:hint="eastAsia"/>
          <w:lang w:val="en-US" w:eastAsia="zh-CN"/>
        </w:rPr>
        <w:t>436.99</w:t>
      </w:r>
      <w:r>
        <w:t>万元，主要是由于</w:t>
      </w:r>
      <w:r>
        <w:rPr>
          <w:rFonts w:hint="eastAsia"/>
          <w:lang w:eastAsia="zh-CN"/>
        </w:rPr>
        <w:t>人员经费增加</w:t>
      </w:r>
      <w:r>
        <w:t>；项目支出</w:t>
      </w:r>
      <w:r>
        <w:rPr>
          <w:rFonts w:hint="eastAsia"/>
          <w:lang w:eastAsia="zh-CN"/>
        </w:rPr>
        <w:t>减少</w:t>
      </w:r>
      <w:r>
        <w:rPr>
          <w:rFonts w:hint="eastAsia"/>
          <w:lang w:val="en-US" w:eastAsia="zh-CN"/>
        </w:rPr>
        <w:t>59.5</w:t>
      </w:r>
      <w:r>
        <w:t>万元，主要是由于</w:t>
      </w:r>
      <w:r>
        <w:rPr>
          <w:rFonts w:hint="eastAsia"/>
          <w:lang w:eastAsia="zh-CN"/>
        </w:rPr>
        <w:t>减少应急广播项目</w:t>
      </w:r>
      <w: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机关运行经费共计安排</w:t>
      </w:r>
      <w:r>
        <w:rPr>
          <w:rFonts w:hint="eastAsia"/>
          <w:lang w:val="en-US" w:eastAsia="zh-CN"/>
        </w:rPr>
        <w:t>0</w:t>
      </w:r>
      <w:r>
        <w:t>万元，主要用于保证机关正常运转的办公及印刷费、邮电费、差旅费、会议费、福利费、专用材料及一般设备购置费、办公用房水电费、办公用房取暖费、日常维修费、办公楼物业管理费、公务车运行维护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2023年，财政拨款“三公”经费预算安排</w:t>
      </w:r>
      <w:r>
        <w:rPr>
          <w:rFonts w:hint="eastAsia"/>
          <w:lang w:val="en-US" w:eastAsia="zh-CN"/>
        </w:rPr>
        <w:t>0</w:t>
      </w:r>
      <w:r>
        <w:t>万元，其中：因公出国（境）费</w:t>
      </w:r>
      <w:r>
        <w:rPr>
          <w:rFonts w:hint="eastAsia"/>
          <w:lang w:val="en-US" w:eastAsia="zh-CN"/>
        </w:rPr>
        <w:t>0</w:t>
      </w:r>
      <w:r>
        <w:t>万元；公务用车购置及运维费</w:t>
      </w:r>
      <w:r>
        <w:rPr>
          <w:rFonts w:hint="eastAsia"/>
          <w:lang w:val="en-US" w:eastAsia="zh-CN"/>
        </w:rPr>
        <w:t>0</w:t>
      </w:r>
      <w:r>
        <w:t>万元（其中：公务用车运行维护费</w:t>
      </w:r>
      <w:r>
        <w:rPr>
          <w:rFonts w:hint="eastAsia"/>
          <w:lang w:val="en-US" w:eastAsia="zh-CN"/>
        </w:rPr>
        <w:t>0</w:t>
      </w:r>
      <w:r>
        <w:t>万元，公务用车购置费</w:t>
      </w:r>
      <w:r>
        <w:rPr>
          <w:rFonts w:hint="eastAsia"/>
          <w:lang w:val="en-US" w:eastAsia="zh-CN"/>
        </w:rPr>
        <w:t>0</w:t>
      </w:r>
      <w:r>
        <w:t>万元)；公务接待费</w:t>
      </w:r>
      <w:r>
        <w:rPr>
          <w:rFonts w:hint="eastAsia"/>
          <w:lang w:val="en-US" w:eastAsia="zh-CN"/>
        </w:rPr>
        <w:t>0</w:t>
      </w:r>
      <w:r>
        <w:t>万元。“三公”经费与上年持平，无增减变化。</w:t>
      </w:r>
    </w:p>
    <w:p>
      <w:pPr>
        <w:pStyle w:val="30"/>
      </w:pPr>
      <w:r>
        <w:t>2023年，财政拨款“三公”经费预算安排</w:t>
      </w:r>
      <w:r>
        <w:rPr>
          <w:rFonts w:hint="eastAsia"/>
          <w:lang w:val="en-US" w:eastAsia="zh-CN"/>
        </w:rPr>
        <w:t>0</w:t>
      </w:r>
      <w:r>
        <w:t>万元，其中：因公出国（境）费</w:t>
      </w:r>
      <w:r>
        <w:rPr>
          <w:rFonts w:hint="eastAsia"/>
          <w:lang w:val="en-US" w:eastAsia="zh-CN"/>
        </w:rPr>
        <w:t>0</w:t>
      </w:r>
      <w:r>
        <w:t>万元，较上年增加</w:t>
      </w:r>
      <w:r>
        <w:rPr>
          <w:rFonts w:hint="eastAsia"/>
          <w:lang w:val="en-US" w:eastAsia="zh-CN"/>
        </w:rPr>
        <w:t>0</w:t>
      </w:r>
      <w:r>
        <w:t>万元，主要是由于</w:t>
      </w:r>
      <w:r>
        <w:rPr>
          <w:rFonts w:hint="eastAsia"/>
          <w:lang w:eastAsia="zh-CN"/>
        </w:rPr>
        <w:t>无预算资金</w:t>
      </w:r>
      <w:r>
        <w:t>；公务用车购置及运维费</w:t>
      </w:r>
      <w:r>
        <w:rPr>
          <w:rFonts w:hint="eastAsia"/>
          <w:lang w:val="en-US" w:eastAsia="zh-CN"/>
        </w:rPr>
        <w:t>0</w:t>
      </w:r>
      <w:r>
        <w:t>万元，较上年增加</w:t>
      </w:r>
      <w:r>
        <w:rPr>
          <w:rFonts w:hint="eastAsia"/>
          <w:lang w:val="en-US" w:eastAsia="zh-CN"/>
        </w:rPr>
        <w:t>0</w:t>
      </w:r>
      <w:r>
        <w:t>万元，（其中：公务用车运行维护费</w:t>
      </w:r>
      <w:r>
        <w:rPr>
          <w:rFonts w:hint="eastAsia"/>
          <w:lang w:val="en-US" w:eastAsia="zh-CN"/>
        </w:rPr>
        <w:t>0</w:t>
      </w:r>
      <w:r>
        <w:t>万元，较上年增加</w:t>
      </w:r>
      <w:r>
        <w:rPr>
          <w:rFonts w:hint="eastAsia"/>
          <w:lang w:val="en-US" w:eastAsia="zh-CN"/>
        </w:rPr>
        <w:t>0</w:t>
      </w:r>
      <w:r>
        <w:t>万元，主要是由于</w:t>
      </w:r>
      <w:r>
        <w:rPr>
          <w:rFonts w:hint="eastAsia"/>
          <w:lang w:eastAsia="zh-CN"/>
        </w:rPr>
        <w:t>无预算资金</w:t>
      </w:r>
      <w:r>
        <w:t>；公务用车购置费</w:t>
      </w:r>
      <w:r>
        <w:rPr>
          <w:rFonts w:hint="eastAsia"/>
          <w:lang w:val="en-US" w:eastAsia="zh-CN"/>
        </w:rPr>
        <w:t>0</w:t>
      </w:r>
      <w:r>
        <w:t>万元，较上年增加</w:t>
      </w:r>
      <w:r>
        <w:rPr>
          <w:rFonts w:hint="eastAsia"/>
          <w:lang w:val="en-US" w:eastAsia="zh-CN"/>
        </w:rPr>
        <w:t>0</w:t>
      </w:r>
      <w:r>
        <w:t>万元，主要是由于</w:t>
      </w:r>
      <w:r>
        <w:rPr>
          <w:rFonts w:hint="eastAsia"/>
          <w:lang w:eastAsia="zh-CN"/>
        </w:rPr>
        <w:t>无预算资金</w:t>
      </w:r>
      <w:r>
        <w:t>)；公务接待费</w:t>
      </w:r>
      <w:r>
        <w:rPr>
          <w:rFonts w:hint="eastAsia"/>
          <w:lang w:val="en-US" w:eastAsia="zh-CN"/>
        </w:rPr>
        <w:t>0</w:t>
      </w:r>
      <w:r>
        <w:t>万元，较上年增加</w:t>
      </w:r>
      <w:r>
        <w:rPr>
          <w:rFonts w:hint="eastAsia"/>
          <w:lang w:val="en-US" w:eastAsia="zh-CN"/>
        </w:rPr>
        <w:t>0</w:t>
      </w:r>
      <w:r>
        <w:t>万元，主要是由于</w:t>
      </w:r>
      <w:r>
        <w:rPr>
          <w:rFonts w:hint="eastAsia"/>
          <w:lang w:eastAsia="zh-CN"/>
        </w:rPr>
        <w:t>无预算资金</w:t>
      </w:r>
      <w: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1、2023办公楼加固工程绩效目标表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1.保障办公环境安全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房屋维修</w:t>
            </w:r>
          </w:p>
        </w:tc>
        <w:tc>
          <w:tcPr>
            <w:tcW w:w="2835" w:type="dxa"/>
            <w:vAlign w:val="center"/>
          </w:tcPr>
          <w:p>
            <w:pPr>
              <w:pStyle w:val="14"/>
            </w:pPr>
            <w:r>
              <w:t>房屋维修</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房屋验收</w:t>
            </w:r>
          </w:p>
        </w:tc>
        <w:tc>
          <w:tcPr>
            <w:tcW w:w="2835" w:type="dxa"/>
            <w:vAlign w:val="center"/>
          </w:tcPr>
          <w:p>
            <w:pPr>
              <w:pStyle w:val="14"/>
            </w:pPr>
            <w:r>
              <w:t>房屋维护验收合格率</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完工及时率</w:t>
            </w:r>
          </w:p>
        </w:tc>
        <w:tc>
          <w:tcPr>
            <w:tcW w:w="2835" w:type="dxa"/>
            <w:vAlign w:val="center"/>
          </w:tcPr>
          <w:p>
            <w:pPr>
              <w:pStyle w:val="14"/>
            </w:pPr>
            <w:r>
              <w:t>完工及时率</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资金成本</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安全性</w:t>
            </w:r>
          </w:p>
        </w:tc>
        <w:tc>
          <w:tcPr>
            <w:tcW w:w="2835" w:type="dxa"/>
            <w:vAlign w:val="center"/>
          </w:tcPr>
          <w:p>
            <w:pPr>
              <w:pStyle w:val="14"/>
            </w:pPr>
            <w:r>
              <w:t>安全性</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≤100</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2、2023年网络安全等级保护测评绩效目标表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1.目标内容1保障网络安全，节目正常支出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安全运行天数</w:t>
            </w:r>
          </w:p>
        </w:tc>
        <w:tc>
          <w:tcPr>
            <w:tcW w:w="2835" w:type="dxa"/>
            <w:vAlign w:val="center"/>
          </w:tcPr>
          <w:p>
            <w:pPr>
              <w:pStyle w:val="14"/>
            </w:pPr>
            <w:r>
              <w:t>安全运行天数</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安全保障率</w:t>
            </w:r>
          </w:p>
        </w:tc>
        <w:tc>
          <w:tcPr>
            <w:tcW w:w="2835" w:type="dxa"/>
            <w:vAlign w:val="center"/>
          </w:tcPr>
          <w:p>
            <w:pPr>
              <w:pStyle w:val="14"/>
            </w:pPr>
            <w:r>
              <w:t>安全保障率</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2835" w:type="dxa"/>
            <w:vAlign w:val="center"/>
          </w:tcPr>
          <w:p>
            <w:pPr>
              <w:pStyle w:val="14"/>
            </w:pPr>
            <w:r>
              <w:t>及时性</w:t>
            </w:r>
          </w:p>
        </w:tc>
        <w:tc>
          <w:tcPr>
            <w:tcW w:w="2551" w:type="dxa"/>
            <w:vAlign w:val="center"/>
          </w:tcPr>
          <w:p>
            <w:pPr>
              <w:pStyle w:val="14"/>
            </w:pPr>
            <w:r>
              <w:t>按规定时间</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w:t>
            </w:r>
          </w:p>
        </w:tc>
        <w:tc>
          <w:tcPr>
            <w:tcW w:w="2835" w:type="dxa"/>
            <w:vAlign w:val="center"/>
          </w:tcPr>
          <w:p>
            <w:pPr>
              <w:pStyle w:val="14"/>
            </w:pPr>
            <w:r>
              <w:t>成本控制</w:t>
            </w:r>
          </w:p>
        </w:tc>
        <w:tc>
          <w:tcPr>
            <w:tcW w:w="2551" w:type="dxa"/>
            <w:vAlign w:val="center"/>
          </w:tcPr>
          <w:p>
            <w:pPr>
              <w:pStyle w:val="14"/>
            </w:pPr>
            <w:r>
              <w:t>按预算资金完成率</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信息网络系统安全</w:t>
            </w:r>
          </w:p>
        </w:tc>
        <w:tc>
          <w:tcPr>
            <w:tcW w:w="2835" w:type="dxa"/>
            <w:vAlign w:val="center"/>
          </w:tcPr>
          <w:p>
            <w:pPr>
              <w:pStyle w:val="14"/>
            </w:pPr>
            <w:r>
              <w:t>信息网络系统安全</w:t>
            </w:r>
          </w:p>
        </w:tc>
        <w:tc>
          <w:tcPr>
            <w:tcW w:w="2551" w:type="dxa"/>
            <w:vAlign w:val="center"/>
          </w:tcPr>
          <w:p>
            <w:pPr>
              <w:pStyle w:val="14"/>
            </w:pPr>
            <w:r>
              <w:t>丰富人们精神生活</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观众满意度</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3、2023年中央广播电视节目无线覆盖（数字）运行维护费绩效目标表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文化传播与社会教育受众人次</w:t>
            </w:r>
          </w:p>
        </w:tc>
        <w:tc>
          <w:tcPr>
            <w:tcW w:w="2835" w:type="dxa"/>
            <w:vAlign w:val="center"/>
          </w:tcPr>
          <w:p>
            <w:pPr>
              <w:pStyle w:val="14"/>
            </w:pPr>
            <w:r>
              <w:t>文化传播与社会教育受众人次</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安全播出率</w:t>
            </w:r>
          </w:p>
        </w:tc>
        <w:tc>
          <w:tcPr>
            <w:tcW w:w="2835" w:type="dxa"/>
            <w:vAlign w:val="center"/>
          </w:tcPr>
          <w:p>
            <w:pPr>
              <w:pStyle w:val="14"/>
            </w:pPr>
            <w:r>
              <w:t>安全播出率</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电台节目播放频率</w:t>
            </w:r>
          </w:p>
        </w:tc>
        <w:tc>
          <w:tcPr>
            <w:tcW w:w="2835" w:type="dxa"/>
            <w:vAlign w:val="center"/>
          </w:tcPr>
          <w:p>
            <w:pPr>
              <w:pStyle w:val="14"/>
            </w:pPr>
            <w:r>
              <w:t>电台节目播放频率</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总成本控制</w:t>
            </w:r>
          </w:p>
        </w:tc>
        <w:tc>
          <w:tcPr>
            <w:tcW w:w="2835" w:type="dxa"/>
            <w:vAlign w:val="center"/>
          </w:tcPr>
          <w:p>
            <w:pPr>
              <w:pStyle w:val="14"/>
            </w:pPr>
            <w:r>
              <w:t>总成本控制</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广播、电视人口综合覆盖</w:t>
            </w:r>
          </w:p>
        </w:tc>
        <w:tc>
          <w:tcPr>
            <w:tcW w:w="2835" w:type="dxa"/>
            <w:vAlign w:val="center"/>
          </w:tcPr>
          <w:p>
            <w:pPr>
              <w:pStyle w:val="14"/>
            </w:pPr>
            <w:r>
              <w:t>广播、电视人口综合覆盖</w:t>
            </w:r>
          </w:p>
        </w:tc>
        <w:tc>
          <w:tcPr>
            <w:tcW w:w="2551" w:type="dxa"/>
            <w:vAlign w:val="center"/>
          </w:tcPr>
          <w:p>
            <w:pPr>
              <w:pStyle w:val="14"/>
            </w:pPr>
            <w:r>
              <w:t>≤100</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 xml:space="preserve">满意程度 </w:t>
            </w:r>
          </w:p>
        </w:tc>
        <w:tc>
          <w:tcPr>
            <w:tcW w:w="2835" w:type="dxa"/>
            <w:vAlign w:val="center"/>
          </w:tcPr>
          <w:p>
            <w:pPr>
              <w:pStyle w:val="14"/>
            </w:pPr>
            <w:r>
              <w:t xml:space="preserve">满意程度 </w:t>
            </w:r>
          </w:p>
        </w:tc>
        <w:tc>
          <w:tcPr>
            <w:tcW w:w="2551" w:type="dxa"/>
            <w:vAlign w:val="center"/>
          </w:tcPr>
          <w:p>
            <w:pPr>
              <w:pStyle w:val="14"/>
            </w:pPr>
            <w:r>
              <w:t>≤100</w:t>
            </w:r>
          </w:p>
        </w:tc>
        <w:tc>
          <w:tcPr>
            <w:tcW w:w="226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4、中央广播电视节目无线覆盖（数字）运行维护费绩效目标表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1.目标内容1中央广播电视节目无线覆盖（数字）运行维护费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媒体稿件篇数</w:t>
            </w:r>
          </w:p>
        </w:tc>
        <w:tc>
          <w:tcPr>
            <w:tcW w:w="2835" w:type="dxa"/>
            <w:vAlign w:val="center"/>
          </w:tcPr>
          <w:p>
            <w:pPr>
              <w:pStyle w:val="14"/>
            </w:pPr>
            <w:r>
              <w:t>媒体稿件篇数</w:t>
            </w:r>
          </w:p>
        </w:tc>
        <w:tc>
          <w:tcPr>
            <w:tcW w:w="2551" w:type="dxa"/>
            <w:vAlign w:val="center"/>
          </w:tcPr>
          <w:p>
            <w:pPr>
              <w:pStyle w:val="14"/>
            </w:pPr>
            <w:r>
              <w:t>≤100</w:t>
            </w:r>
          </w:p>
        </w:tc>
        <w:tc>
          <w:tcPr>
            <w:tcW w:w="2268" w:type="dxa"/>
            <w:vAlign w:val="center"/>
          </w:tcPr>
          <w:p>
            <w:pPr>
              <w:pStyle w:val="14"/>
            </w:pPr>
            <w:r>
              <w:t>按标准执行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宣传覆盖人次</w:t>
            </w:r>
          </w:p>
        </w:tc>
        <w:tc>
          <w:tcPr>
            <w:tcW w:w="2835" w:type="dxa"/>
            <w:vAlign w:val="center"/>
          </w:tcPr>
          <w:p>
            <w:pPr>
              <w:pStyle w:val="14"/>
            </w:pPr>
            <w:r>
              <w:t>宣传覆盖人次</w:t>
            </w:r>
          </w:p>
        </w:tc>
        <w:tc>
          <w:tcPr>
            <w:tcW w:w="2551" w:type="dxa"/>
            <w:vAlign w:val="center"/>
          </w:tcPr>
          <w:p>
            <w:pPr>
              <w:pStyle w:val="14"/>
            </w:pPr>
            <w:r>
              <w:t>≤100</w:t>
            </w:r>
          </w:p>
        </w:tc>
        <w:tc>
          <w:tcPr>
            <w:tcW w:w="2268" w:type="dxa"/>
            <w:vAlign w:val="center"/>
          </w:tcPr>
          <w:p>
            <w:pPr>
              <w:pStyle w:val="14"/>
            </w:pPr>
            <w:r>
              <w:t>按标准执行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节目及时</w:t>
            </w:r>
          </w:p>
        </w:tc>
        <w:tc>
          <w:tcPr>
            <w:tcW w:w="2835" w:type="dxa"/>
            <w:vAlign w:val="center"/>
          </w:tcPr>
          <w:p>
            <w:pPr>
              <w:pStyle w:val="14"/>
            </w:pPr>
            <w:r>
              <w:t>及时性</w:t>
            </w:r>
          </w:p>
        </w:tc>
        <w:tc>
          <w:tcPr>
            <w:tcW w:w="2551" w:type="dxa"/>
            <w:vAlign w:val="center"/>
          </w:tcPr>
          <w:p>
            <w:pPr>
              <w:pStyle w:val="14"/>
            </w:pPr>
            <w:r>
              <w:t>≤100</w:t>
            </w:r>
          </w:p>
        </w:tc>
        <w:tc>
          <w:tcPr>
            <w:tcW w:w="2268" w:type="dxa"/>
            <w:vAlign w:val="center"/>
          </w:tcPr>
          <w:p>
            <w:pPr>
              <w:pStyle w:val="14"/>
            </w:pPr>
            <w:r>
              <w:t>按标准执行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按预算资金完成率</w:t>
            </w:r>
          </w:p>
        </w:tc>
        <w:tc>
          <w:tcPr>
            <w:tcW w:w="2835" w:type="dxa"/>
            <w:vAlign w:val="center"/>
          </w:tcPr>
          <w:p>
            <w:pPr>
              <w:pStyle w:val="14"/>
            </w:pPr>
            <w:r>
              <w:t>按预算资金完成率</w:t>
            </w:r>
          </w:p>
        </w:tc>
        <w:tc>
          <w:tcPr>
            <w:tcW w:w="2551" w:type="dxa"/>
            <w:vAlign w:val="center"/>
          </w:tcPr>
          <w:p>
            <w:pPr>
              <w:pStyle w:val="14"/>
            </w:pPr>
            <w:r>
              <w:t>≤100</w:t>
            </w:r>
          </w:p>
        </w:tc>
        <w:tc>
          <w:tcPr>
            <w:tcW w:w="2268" w:type="dxa"/>
            <w:vAlign w:val="center"/>
          </w:tcPr>
          <w:p>
            <w:pPr>
              <w:pStyle w:val="14"/>
            </w:pPr>
            <w:r>
              <w:t>按标准执行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资金的使用效率</w:t>
            </w:r>
          </w:p>
        </w:tc>
        <w:tc>
          <w:tcPr>
            <w:tcW w:w="2835" w:type="dxa"/>
            <w:vAlign w:val="center"/>
          </w:tcPr>
          <w:p>
            <w:pPr>
              <w:pStyle w:val="14"/>
            </w:pPr>
            <w:r>
              <w:t>资金的使用效率</w:t>
            </w:r>
          </w:p>
        </w:tc>
        <w:tc>
          <w:tcPr>
            <w:tcW w:w="2551" w:type="dxa"/>
            <w:vAlign w:val="center"/>
          </w:tcPr>
          <w:p>
            <w:pPr>
              <w:pStyle w:val="14"/>
            </w:pPr>
            <w:r>
              <w:t>≤100</w:t>
            </w:r>
          </w:p>
        </w:tc>
        <w:tc>
          <w:tcPr>
            <w:tcW w:w="2268" w:type="dxa"/>
            <w:vAlign w:val="center"/>
          </w:tcPr>
          <w:p>
            <w:pPr>
              <w:pStyle w:val="14"/>
            </w:pPr>
            <w:r>
              <w:t>按标准执行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丰富人们精神生活质量</w:t>
            </w:r>
          </w:p>
        </w:tc>
        <w:tc>
          <w:tcPr>
            <w:tcW w:w="2835" w:type="dxa"/>
            <w:vAlign w:val="center"/>
          </w:tcPr>
          <w:p>
            <w:pPr>
              <w:pStyle w:val="14"/>
            </w:pPr>
            <w:r>
              <w:t>改善人们精神面貌</w:t>
            </w:r>
          </w:p>
        </w:tc>
        <w:tc>
          <w:tcPr>
            <w:tcW w:w="2551" w:type="dxa"/>
            <w:vAlign w:val="center"/>
          </w:tcPr>
          <w:p>
            <w:pPr>
              <w:pStyle w:val="14"/>
            </w:pPr>
            <w:r>
              <w:t>人们精神生活</w:t>
            </w:r>
          </w:p>
        </w:tc>
        <w:tc>
          <w:tcPr>
            <w:tcW w:w="2268" w:type="dxa"/>
            <w:vAlign w:val="center"/>
          </w:tcPr>
          <w:p>
            <w:pPr>
              <w:pStyle w:val="14"/>
            </w:pPr>
            <w:r>
              <w:t>按标准执行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生态影响</w:t>
            </w:r>
          </w:p>
        </w:tc>
        <w:tc>
          <w:tcPr>
            <w:tcW w:w="2835" w:type="dxa"/>
            <w:vAlign w:val="center"/>
          </w:tcPr>
          <w:p>
            <w:pPr>
              <w:pStyle w:val="14"/>
            </w:pPr>
            <w:r>
              <w:t>生态影响</w:t>
            </w:r>
          </w:p>
        </w:tc>
        <w:tc>
          <w:tcPr>
            <w:tcW w:w="2551" w:type="dxa"/>
            <w:vAlign w:val="center"/>
          </w:tcPr>
          <w:p>
            <w:pPr>
              <w:pStyle w:val="14"/>
            </w:pPr>
            <w:r>
              <w:t>人们精神面貌</w:t>
            </w:r>
          </w:p>
        </w:tc>
        <w:tc>
          <w:tcPr>
            <w:tcW w:w="2268" w:type="dxa"/>
            <w:vAlign w:val="center"/>
          </w:tcPr>
          <w:p>
            <w:pPr>
              <w:pStyle w:val="14"/>
            </w:pPr>
            <w:r>
              <w:t>按标准执行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维护社会稳定</w:t>
            </w:r>
          </w:p>
        </w:tc>
        <w:tc>
          <w:tcPr>
            <w:tcW w:w="2835" w:type="dxa"/>
            <w:vAlign w:val="center"/>
          </w:tcPr>
          <w:p>
            <w:pPr>
              <w:pStyle w:val="14"/>
            </w:pPr>
            <w:r>
              <w:t>维护社会稳定</w:t>
            </w:r>
          </w:p>
        </w:tc>
        <w:tc>
          <w:tcPr>
            <w:tcW w:w="2551" w:type="dxa"/>
            <w:vAlign w:val="center"/>
          </w:tcPr>
          <w:p>
            <w:pPr>
              <w:pStyle w:val="14"/>
            </w:pPr>
            <w:r>
              <w:t>人们生活稳定行</w:t>
            </w:r>
          </w:p>
        </w:tc>
        <w:tc>
          <w:tcPr>
            <w:tcW w:w="2268" w:type="dxa"/>
            <w:vAlign w:val="center"/>
          </w:tcPr>
          <w:p>
            <w:pPr>
              <w:pStyle w:val="14"/>
            </w:pPr>
            <w:r>
              <w:t>按标准执行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观众满意度</w:t>
            </w:r>
          </w:p>
        </w:tc>
        <w:tc>
          <w:tcPr>
            <w:tcW w:w="2835" w:type="dxa"/>
            <w:vAlign w:val="center"/>
          </w:tcPr>
          <w:p>
            <w:pPr>
              <w:pStyle w:val="14"/>
            </w:pPr>
            <w:r>
              <w:t>观众满意度</w:t>
            </w:r>
          </w:p>
        </w:tc>
        <w:tc>
          <w:tcPr>
            <w:tcW w:w="2551" w:type="dxa"/>
            <w:vAlign w:val="center"/>
          </w:tcPr>
          <w:p>
            <w:pPr>
              <w:pStyle w:val="14"/>
            </w:pPr>
            <w:r>
              <w:t>观众</w:t>
            </w:r>
          </w:p>
        </w:tc>
        <w:tc>
          <w:tcPr>
            <w:tcW w:w="2268" w:type="dxa"/>
            <w:vAlign w:val="center"/>
          </w:tcPr>
          <w:p>
            <w:pPr>
              <w:pStyle w:val="14"/>
            </w:pPr>
            <w:r>
              <w:t>按标准执行</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2023年，景县融媒体中心本级安排政府采购预算0.00万元。具体内容见下表。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425001景县融媒体中心本级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w:t>
            </w:r>
            <w:r>
              <w:rPr>
                <w:rFonts w:hint="eastAsia"/>
                <w:lang w:val="en-US" w:eastAsia="zh-CN"/>
              </w:rPr>
              <w:t>单位</w:t>
            </w:r>
            <w:r>
              <w:t>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景县融媒体中心本级上年末固定资产金额为26.86万元（详见下表）。本年度拟购置固定资产总额为0.00万元，已按要求列入政府采购预算，详见政府采购预算表。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425001景县融媒体中心本级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26.86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2</w:t>
            </w:r>
          </w:p>
        </w:tc>
        <w:tc>
          <w:tcPr>
            <w:tcW w:w="2835" w:type="dxa"/>
            <w:vAlign w:val="center"/>
          </w:tcPr>
          <w:p>
            <w:pPr>
              <w:pStyle w:val="13"/>
            </w:pPr>
            <w:r>
              <w:t>26.86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lYThkNGY3MDYxMjllYjhmZWZhY2IyMGUwYjJhOTIifQ=="/>
  </w:docVars>
  <w:rsids>
    <w:rsidRoot w:val="00000000"/>
    <w:rsid w:val="19546E48"/>
    <w:rsid w:val="37A9301F"/>
    <w:rsid w:val="4FDB3A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2023-02-21T18:12:38Z</dcterms:created>
  <dcterms:modified xsi:type="dcterms:W3CDTF">2023-02-21T10:12:38Z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2023-02-21T18:12:45Z</dcterms:created>
  <dcterms:modified xsi:type="dcterms:W3CDTF">2023-02-21T10:12:45Z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2023-02-21T18:12:44Z</dcterms:created>
  <dcterms:modified xsi:type="dcterms:W3CDTF">2023-02-21T10:12:44Z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2023-02-21T18:12:44Z</dcterms:created>
  <dcterms:modified xsi:type="dcterms:W3CDTF">2023-02-21T10:12:44Z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2023-02-21T18:12:44Z</dcterms:created>
  <dcterms:modified xsi:type="dcterms:W3CDTF">2023-02-21T10:12:44Z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2023-02-21T18:12:43Z</dcterms:created>
  <dcterms:modified xsi:type="dcterms:W3CDTF">2023-02-21T10:12:43Z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2023-02-21T18:12:40Z</dcterms:created>
  <dcterms:modified xsi:type="dcterms:W3CDTF">2023-02-21T10:12:40Z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2023-02-21T18:12:39Z</dcterms:created>
  <dcterms:modified xsi:type="dcterms:W3CDTF">2023-02-21T10:12:39Z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2023-02-21T18:12:37Z</dcterms:created>
  <dcterms:modified xsi:type="dcterms:W3CDTF">2023-02-21T10:12:37Z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2023-02-21T18:12:38Z</dcterms:created>
  <dcterms:modified xsi:type="dcterms:W3CDTF">2023-02-21T10:12:38Z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2023-02-21T18:12:38Z</dcterms:created>
  <dcterms:modified xsi:type="dcterms:W3CDTF">2023-02-21T10:12:38Z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2023-02-21T18:12:38Z</dcterms:created>
  <dcterms:modified xsi:type="dcterms:W3CDTF">2023-02-21T10:12:38Z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2023-02-21T18:12:45Z</dcterms:created>
  <dcterms:modified xsi:type="dcterms:W3CDTF">2023-02-21T10:12:45Z</dcterms:modified>
</cp:coreProperties>
</file>

<file path=customXml/itemProps1.xml><?xml version="1.0" encoding="utf-8"?>
<ds:datastoreItem xmlns:ds="http://schemas.openxmlformats.org/officeDocument/2006/customXml" ds:itemID="{dbe2c13a-4617-43e6-af47-2d6f1f2f8b44}">
  <ds:schemaRefs/>
</ds:datastoreItem>
</file>

<file path=customXml/itemProps10.xml><?xml version="1.0" encoding="utf-8"?>
<ds:datastoreItem xmlns:ds="http://schemas.openxmlformats.org/officeDocument/2006/customXml" ds:itemID="{a62b5841-284e-44fa-9f8b-b36bd57af1e1}">
  <ds:schemaRefs/>
</ds:datastoreItem>
</file>

<file path=customXml/itemProps11.xml><?xml version="1.0" encoding="utf-8"?>
<ds:datastoreItem xmlns:ds="http://schemas.openxmlformats.org/officeDocument/2006/customXml" ds:itemID="{dd5094b5-4f7a-4ead-90aa-ee9098164e43}">
  <ds:schemaRefs/>
</ds:datastoreItem>
</file>

<file path=customXml/itemProps12.xml><?xml version="1.0" encoding="utf-8"?>
<ds:datastoreItem xmlns:ds="http://schemas.openxmlformats.org/officeDocument/2006/customXml" ds:itemID="{00f32bed-9c1c-4412-bcfc-3d962567bf79}">
  <ds:schemaRefs/>
</ds:datastoreItem>
</file>

<file path=customXml/itemProps13.xml><?xml version="1.0" encoding="utf-8"?>
<ds:datastoreItem xmlns:ds="http://schemas.openxmlformats.org/officeDocument/2006/customXml" ds:itemID="{3340cd69-0b1d-42c1-acac-78b6d703dccf}">
  <ds:schemaRefs/>
</ds:datastoreItem>
</file>

<file path=customXml/itemProps14.xml><?xml version="1.0" encoding="utf-8"?>
<ds:datastoreItem xmlns:ds="http://schemas.openxmlformats.org/officeDocument/2006/customXml" ds:itemID="{7a9b82f5-db29-4489-8af3-457df08fe915}">
  <ds:schemaRefs/>
</ds:datastoreItem>
</file>

<file path=customXml/itemProps15.xml><?xml version="1.0" encoding="utf-8"?>
<ds:datastoreItem xmlns:ds="http://schemas.openxmlformats.org/officeDocument/2006/customXml" ds:itemID="{a00ef81a-9604-416f-af41-a105eaf1fbc1}">
  <ds:schemaRefs/>
</ds:datastoreItem>
</file>

<file path=customXml/itemProps16.xml><?xml version="1.0" encoding="utf-8"?>
<ds:datastoreItem xmlns:ds="http://schemas.openxmlformats.org/officeDocument/2006/customXml" ds:itemID="{48747555-c487-400f-98d3-3fc481fa06b5}">
  <ds:schemaRefs/>
</ds:datastoreItem>
</file>

<file path=customXml/itemProps17.xml><?xml version="1.0" encoding="utf-8"?>
<ds:datastoreItem xmlns:ds="http://schemas.openxmlformats.org/officeDocument/2006/customXml" ds:itemID="{a9494510-dc18-4466-bab6-d56f38f4ec2a}">
  <ds:schemaRefs/>
</ds:datastoreItem>
</file>

<file path=customXml/itemProps18.xml><?xml version="1.0" encoding="utf-8"?>
<ds:datastoreItem xmlns:ds="http://schemas.openxmlformats.org/officeDocument/2006/customXml" ds:itemID="{9da00732-283a-4f07-a812-41af6122ada2}">
  <ds:schemaRefs/>
</ds:datastoreItem>
</file>

<file path=customXml/itemProps19.xml><?xml version="1.0" encoding="utf-8"?>
<ds:datastoreItem xmlns:ds="http://schemas.openxmlformats.org/officeDocument/2006/customXml" ds:itemID="{9c6e61ba-0dba-4241-8aa1-39eea3138e73}">
  <ds:schemaRefs/>
</ds:datastoreItem>
</file>

<file path=customXml/itemProps2.xml><?xml version="1.0" encoding="utf-8"?>
<ds:datastoreItem xmlns:ds="http://schemas.openxmlformats.org/officeDocument/2006/customXml" ds:itemID="{bdb26401-3821-48a0-a2f2-89b01eef4ebd}">
  <ds:schemaRefs/>
</ds:datastoreItem>
</file>

<file path=customXml/itemProps20.xml><?xml version="1.0" encoding="utf-8"?>
<ds:datastoreItem xmlns:ds="http://schemas.openxmlformats.org/officeDocument/2006/customXml" ds:itemID="{6a6e0876-9678-4b7b-99d4-fdc1d1f48a3a}">
  <ds:schemaRefs/>
</ds:datastoreItem>
</file>

<file path=customXml/itemProps21.xml><?xml version="1.0" encoding="utf-8"?>
<ds:datastoreItem xmlns:ds="http://schemas.openxmlformats.org/officeDocument/2006/customXml" ds:itemID="{cfa193dc-6a01-43b7-a6b4-628abdb7cad6}">
  <ds:schemaRefs/>
</ds:datastoreItem>
</file>

<file path=customXml/itemProps22.xml><?xml version="1.0" encoding="utf-8"?>
<ds:datastoreItem xmlns:ds="http://schemas.openxmlformats.org/officeDocument/2006/customXml" ds:itemID="{ed22dbc3-74fb-4f0e-9721-a50897af98ea}">
  <ds:schemaRefs/>
</ds:datastoreItem>
</file>

<file path=customXml/itemProps23.xml><?xml version="1.0" encoding="utf-8"?>
<ds:datastoreItem xmlns:ds="http://schemas.openxmlformats.org/officeDocument/2006/customXml" ds:itemID="{9db9d735-58fc-4ca3-8faa-32c4c7f87a94}">
  <ds:schemaRefs/>
</ds:datastoreItem>
</file>

<file path=customXml/itemProps24.xml><?xml version="1.0" encoding="utf-8"?>
<ds:datastoreItem xmlns:ds="http://schemas.openxmlformats.org/officeDocument/2006/customXml" ds:itemID="{aa7f9cc8-4276-4092-a59c-b1d642acefef}">
  <ds:schemaRefs/>
</ds:datastoreItem>
</file>

<file path=customXml/itemProps25.xml><?xml version="1.0" encoding="utf-8"?>
<ds:datastoreItem xmlns:ds="http://schemas.openxmlformats.org/officeDocument/2006/customXml" ds:itemID="{29da4f76-26a9-4274-9177-48bf46bafe77}">
  <ds:schemaRefs/>
</ds:datastoreItem>
</file>

<file path=customXml/itemProps26.xml><?xml version="1.0" encoding="utf-8"?>
<ds:datastoreItem xmlns:ds="http://schemas.openxmlformats.org/officeDocument/2006/customXml" ds:itemID="{24534a76-a08c-4337-a407-de8b5ae831c2}">
  <ds:schemaRefs/>
</ds:datastoreItem>
</file>

<file path=customXml/itemProps3.xml><?xml version="1.0" encoding="utf-8"?>
<ds:datastoreItem xmlns:ds="http://schemas.openxmlformats.org/officeDocument/2006/customXml" ds:itemID="{a5289b0e-fb68-489f-b4a7-2808d8933492}">
  <ds:schemaRefs/>
</ds:datastoreItem>
</file>

<file path=customXml/itemProps4.xml><?xml version="1.0" encoding="utf-8"?>
<ds:datastoreItem xmlns:ds="http://schemas.openxmlformats.org/officeDocument/2006/customXml" ds:itemID="{7d347ce3-02af-42e9-955b-41f53c503a92}">
  <ds:schemaRefs/>
</ds:datastoreItem>
</file>

<file path=customXml/itemProps5.xml><?xml version="1.0" encoding="utf-8"?>
<ds:datastoreItem xmlns:ds="http://schemas.openxmlformats.org/officeDocument/2006/customXml" ds:itemID="{d3c30f6d-4732-4963-9c44-fcc4650456fe}">
  <ds:schemaRefs/>
</ds:datastoreItem>
</file>

<file path=customXml/itemProps6.xml><?xml version="1.0" encoding="utf-8"?>
<ds:datastoreItem xmlns:ds="http://schemas.openxmlformats.org/officeDocument/2006/customXml" ds:itemID="{59a7e8c9-5ab4-415f-96a8-155ec9dc478d}">
  <ds:schemaRefs/>
</ds:datastoreItem>
</file>

<file path=customXml/itemProps7.xml><?xml version="1.0" encoding="utf-8"?>
<ds:datastoreItem xmlns:ds="http://schemas.openxmlformats.org/officeDocument/2006/customXml" ds:itemID="{782ae3ad-ed98-478c-a4c7-40b8afe9c7e9}">
  <ds:schemaRefs/>
</ds:datastoreItem>
</file>

<file path=customXml/itemProps8.xml><?xml version="1.0" encoding="utf-8"?>
<ds:datastoreItem xmlns:ds="http://schemas.openxmlformats.org/officeDocument/2006/customXml" ds:itemID="{133e0fcb-bf0f-4a59-9dcb-fd9ecdedef4c}">
  <ds:schemaRefs/>
</ds:datastoreItem>
</file>

<file path=customXml/itemProps9.xml><?xml version="1.0" encoding="utf-8"?>
<ds:datastoreItem xmlns:ds="http://schemas.openxmlformats.org/officeDocument/2006/customXml" ds:itemID="{995556b7-3bd7-4ae1-9bf0-a08219f2f983}">
  <ds:schemaRefs/>
</ds:datastoreItem>
</file>

<file path=docProps/app.xml><?xml version="1.0" encoding="utf-8"?>
<Properties xmlns="http://schemas.openxmlformats.org/officeDocument/2006/extended-properties" xmlns:vt="http://schemas.openxmlformats.org/officeDocument/2006/docPropsVTypes">
  <Pages>41</Pages>
  <Words>6311</Words>
  <Characters>8207</Characters>
  <TotalTime>2</TotalTime>
  <ScaleCrop>false</ScaleCrop>
  <LinksUpToDate>false</LinksUpToDate>
  <CharactersWithSpaces>8339</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2023-02-21T18:12:00Z</dcterms:created>
  <dc:creator>a</dc:creator>
  <cp:lastModifiedBy>西柚</cp:lastModifiedBy>
  <dcterms:modified xsi:type="dcterms:W3CDTF">2023-03-01T01:30:43Z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3635B3EA29AB474183C8973B41D23E0C</vt:lpwstr>
  </property>
</Properties>
</file>